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28EBCD22"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4C4AAAC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B316C3" w:rsidRPr="00B316C3">
        <w:rPr>
          <w:rFonts w:ascii="Arial" w:eastAsia="Times New Roman" w:hAnsi="Arial" w:cs="Arial"/>
          <w:b/>
          <w:lang w:eastAsia="cs-CZ"/>
        </w:rPr>
        <w:t>pro Ústecký kraj</w:t>
      </w:r>
    </w:p>
    <w:p w14:paraId="2DEC8386" w14:textId="4C829E18"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B316C3">
        <w:rPr>
          <w:rFonts w:ascii="Arial" w:eastAsia="Times New Roman" w:hAnsi="Arial" w:cs="Arial"/>
          <w:b/>
          <w:lang w:eastAsia="cs-CZ"/>
        </w:rPr>
        <w:t xml:space="preserve"> </w:t>
      </w:r>
      <w:r w:rsidR="00B316C3" w:rsidRPr="00B316C3">
        <w:rPr>
          <w:rFonts w:ascii="Arial" w:eastAsia="Times New Roman" w:hAnsi="Arial" w:cs="Arial"/>
          <w:bCs/>
          <w:lang w:eastAsia="cs-CZ"/>
        </w:rPr>
        <w:t>Husitská 1071/2, 415 01 Teplice</w:t>
      </w:r>
    </w:p>
    <w:p w14:paraId="657E6885" w14:textId="2005216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Pobočka</w:t>
      </w:r>
      <w:r w:rsidR="00B316C3">
        <w:rPr>
          <w:rFonts w:ascii="Arial" w:eastAsia="Times New Roman" w:hAnsi="Arial" w:cs="Arial"/>
          <w:b/>
          <w:lang w:eastAsia="cs-CZ"/>
        </w:rPr>
        <w:t xml:space="preserve"> Teplice</w:t>
      </w:r>
    </w:p>
    <w:p w14:paraId="3D7CA30A" w14:textId="4A628A3C"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AD4512">
        <w:rPr>
          <w:rFonts w:ascii="Arial" w:eastAsia="Times New Roman" w:hAnsi="Arial" w:cs="Arial"/>
          <w:b/>
          <w:lang w:eastAsia="cs-CZ"/>
        </w:rPr>
        <w:t xml:space="preserve"> </w:t>
      </w:r>
      <w:r w:rsidR="00AD4512">
        <w:rPr>
          <w:rFonts w:ascii="Arial" w:eastAsia="Times New Roman" w:hAnsi="Arial" w:cs="Arial"/>
          <w:bCs/>
          <w:lang w:eastAsia="cs-CZ"/>
        </w:rPr>
        <w:t>Masarykova 2421/66, 415 01 Teplice</w:t>
      </w:r>
    </w:p>
    <w:p w14:paraId="71877F9C" w14:textId="64348C97" w:rsidR="006615F7" w:rsidRPr="00B316C3"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00B316C3">
        <w:rPr>
          <w:rFonts w:ascii="Arial" w:eastAsia="Lucida Sans Unicode" w:hAnsi="Arial" w:cs="Arial"/>
          <w:lang w:eastAsia="cs-CZ"/>
        </w:rPr>
        <w:t xml:space="preserve"> </w:t>
      </w:r>
      <w:r w:rsidR="00B316C3" w:rsidRPr="00B316C3">
        <w:rPr>
          <w:rFonts w:ascii="Arial" w:eastAsia="Lucida Sans Unicode" w:hAnsi="Arial" w:cs="Arial"/>
          <w:lang w:eastAsia="cs-CZ"/>
        </w:rPr>
        <w:t>Ing. Pavlem Pojerem, ředitelem Krajského pozemkového úřadu pro Ústecký kraj</w:t>
      </w:r>
    </w:p>
    <w:p w14:paraId="0C0AD346" w14:textId="77777777" w:rsidR="00B316C3" w:rsidRPr="00B316C3" w:rsidRDefault="006615F7" w:rsidP="00B316C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B316C3" w:rsidRPr="00B316C3">
        <w:rPr>
          <w:rFonts w:ascii="Arial" w:eastAsia="Lucida Sans Unicode" w:hAnsi="Arial" w:cs="Arial"/>
          <w:lang w:eastAsia="cs-CZ"/>
        </w:rPr>
        <w:t xml:space="preserve">Ing. Pavlem Pojerem, ředitelem Krajského </w:t>
      </w:r>
    </w:p>
    <w:p w14:paraId="763780B9" w14:textId="04E4705C" w:rsidR="006615F7" w:rsidRPr="00800EE4" w:rsidRDefault="00B316C3" w:rsidP="00B316C3">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r>
      <w:r w:rsidRPr="00B316C3">
        <w:rPr>
          <w:rFonts w:ascii="Arial" w:eastAsia="Lucida Sans Unicode" w:hAnsi="Arial" w:cs="Arial"/>
          <w:lang w:eastAsia="cs-CZ"/>
        </w:rPr>
        <w:t>pozemkového úřadu pro Ústecký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1AE1945" w14:textId="77777777" w:rsidR="00B316C3" w:rsidRDefault="006615F7" w:rsidP="00B316C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B316C3" w:rsidRPr="00B316C3">
        <w:rPr>
          <w:rFonts w:ascii="Arial" w:eastAsia="Lucida Sans Unicode" w:hAnsi="Arial" w:cs="Arial"/>
          <w:lang w:eastAsia="cs-CZ"/>
        </w:rPr>
        <w:t xml:space="preserve"> </w:t>
      </w:r>
    </w:p>
    <w:p w14:paraId="19ADF039" w14:textId="43305D6C" w:rsidR="006615F7" w:rsidRDefault="00B316C3" w:rsidP="00B316C3">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Hana Němcová, Pobočka Teplice</w:t>
      </w:r>
    </w:p>
    <w:p w14:paraId="1ED2DAB6" w14:textId="77777777" w:rsidR="007A217C" w:rsidRPr="00B316C3" w:rsidRDefault="007A217C" w:rsidP="00B316C3">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p>
    <w:p w14:paraId="40E57D2B" w14:textId="2008CF03"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947E01">
        <w:rPr>
          <w:rFonts w:ascii="Arial" w:eastAsia="Lucida Sans Unicode" w:hAnsi="Arial" w:cs="Arial"/>
          <w:lang w:eastAsia="cs-CZ"/>
        </w:rPr>
        <w:t> 725 032 215</w:t>
      </w:r>
    </w:p>
    <w:p w14:paraId="3EFFB8E2" w14:textId="21320E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947E01" w:rsidRPr="00947E01">
        <w:rPr>
          <w:rFonts w:ascii="Arial" w:eastAsia="Lucida Sans Unicode" w:hAnsi="Arial" w:cs="Arial"/>
          <w:lang w:eastAsia="cs-CZ"/>
        </w:rPr>
        <w:t>teplice.pk</w:t>
      </w:r>
      <w:r w:rsidRPr="00947E01">
        <w:rPr>
          <w:rFonts w:ascii="Arial" w:eastAsia="Lucida Sans Unicode" w:hAnsi="Arial" w:cs="Arial"/>
          <w:lang w:eastAsia="cs-CZ"/>
        </w:rPr>
        <w:t>@</w:t>
      </w:r>
      <w:r w:rsidRPr="00800EE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3544DEF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ČNB</w:t>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2249B3DF"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01312774</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5A4E1834"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7A217C">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49BF34CA" w14:textId="79B89BB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p>
    <w:p w14:paraId="4758FF53" w14:textId="3A3AA608" w:rsidR="006615F7" w:rsidRPr="00800EE4" w:rsidRDefault="006615F7" w:rsidP="006615F7">
      <w:pPr>
        <w:tabs>
          <w:tab w:val="left" w:pos="4253"/>
        </w:tabs>
        <w:spacing w:after="120" w:line="288" w:lineRule="auto"/>
        <w:jc w:val="both"/>
        <w:rPr>
          <w:rFonts w:ascii="Arial" w:eastAsia="Times New Roman" w:hAnsi="Arial" w:cs="Arial"/>
          <w:lang w:eastAsia="cs-CZ"/>
        </w:rPr>
      </w:pPr>
    </w:p>
    <w:p w14:paraId="3C47FA1B" w14:textId="37BFE738"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w:t>
      </w:r>
      <w:r w:rsidR="007A217C">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235C5A58"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7A217C">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340200C" w14:textId="60E73544"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w:t>
      </w:r>
      <w:r w:rsidR="00F76E51">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014153E2"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0137111E"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007A217C">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18D351F9" w14:textId="538A0978"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7A217C">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DFC85FC" w14:textId="77850C9A"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41E0437E"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904E6E1" w14:textId="7CD3A39E"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C1A111D" w14:textId="50001B6B"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F0F7B66" w14:textId="690D8765"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51B36EC3" w14:textId="45E36E12"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63EDF76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0357B3">
        <w:rPr>
          <w:rFonts w:ascii="Arial" w:hAnsi="Arial" w:cs="Arial"/>
        </w:rPr>
        <w:t> katastrálním území Lhenice u Bžan</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0357B3">
        <w:rPr>
          <w:rFonts w:ascii="Arial" w:hAnsi="Arial" w:cs="Arial"/>
        </w:rPr>
        <w:t>„</w:t>
      </w:r>
      <w:r w:rsidR="000357B3" w:rsidRPr="000357B3">
        <w:rPr>
          <w:rFonts w:ascii="Arial" w:hAnsi="Arial" w:cs="Arial"/>
        </w:rPr>
        <w:t>Výsadba zeleně v</w:t>
      </w:r>
      <w:r w:rsidR="000357B3">
        <w:rPr>
          <w:rFonts w:ascii="Arial" w:hAnsi="Arial" w:cs="Arial"/>
        </w:rPr>
        <w:t> </w:t>
      </w:r>
      <w:r w:rsidR="000357B3" w:rsidRPr="000357B3">
        <w:rPr>
          <w:rFonts w:ascii="Arial" w:hAnsi="Arial" w:cs="Arial"/>
        </w:rPr>
        <w:t>k.ú. Lhenice u Bžan</w:t>
      </w:r>
      <w:r w:rsidR="000357B3">
        <w:rPr>
          <w:rFonts w:ascii="Arial" w:hAnsi="Arial" w:cs="Arial"/>
        </w:rPr>
        <w:t>“</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FA0ED1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800EE4">
        <w:rPr>
          <w:rFonts w:ascii="Arial" w:hAnsi="Arial" w:cs="Arial"/>
        </w:rPr>
        <w:lastRenderedPageBreak/>
        <w:t xml:space="preserve">závazných podmínek stanovených pro provedení díla objednatelem v podmínkách </w:t>
      </w:r>
      <w:r w:rsidRPr="000357B3">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41028AB2"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E38D8D6" w:rsidR="00D6259E" w:rsidRPr="00800EE4" w:rsidRDefault="00D6259E" w:rsidP="00A96046">
      <w:pPr>
        <w:tabs>
          <w:tab w:val="left" w:pos="1418"/>
        </w:tabs>
        <w:jc w:val="both"/>
        <w:rPr>
          <w:rFonts w:ascii="Arial" w:hAnsi="Arial" w:cs="Arial"/>
          <w:b/>
        </w:rPr>
      </w:pPr>
      <w:r w:rsidRPr="00800EE4">
        <w:rPr>
          <w:rFonts w:ascii="Arial" w:hAnsi="Arial" w:cs="Arial"/>
        </w:rPr>
        <w:t>Název díla:</w:t>
      </w:r>
      <w:r w:rsidR="00A96046">
        <w:rPr>
          <w:rFonts w:ascii="Arial" w:hAnsi="Arial" w:cs="Arial"/>
        </w:rPr>
        <w:tab/>
      </w:r>
      <w:r w:rsidR="000357B3" w:rsidRPr="000357B3">
        <w:rPr>
          <w:rFonts w:ascii="Arial" w:hAnsi="Arial" w:cs="Arial"/>
          <w:b/>
        </w:rPr>
        <w:t>Výsadba zeleně v k.ú. Lhenice u Bžan</w:t>
      </w:r>
    </w:p>
    <w:p w14:paraId="2D1718A7" w14:textId="16F7A8D8"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A96046">
        <w:rPr>
          <w:rFonts w:ascii="Arial" w:hAnsi="Arial" w:cs="Arial"/>
        </w:rPr>
        <w:tab/>
      </w:r>
      <w:r w:rsidR="000357B3" w:rsidRPr="000357B3">
        <w:rPr>
          <w:rFonts w:ascii="Arial" w:hAnsi="Arial" w:cs="Arial"/>
          <w:b/>
          <w:bCs/>
        </w:rPr>
        <w:t xml:space="preserve">katastrální území </w:t>
      </w:r>
      <w:r w:rsidR="00A96046">
        <w:rPr>
          <w:rFonts w:ascii="Arial" w:hAnsi="Arial" w:cs="Arial"/>
          <w:b/>
          <w:bCs/>
        </w:rPr>
        <w:t>Lhenice u Bžan</w:t>
      </w:r>
      <w:r w:rsidR="000357B3" w:rsidRPr="000357B3">
        <w:rPr>
          <w:rFonts w:ascii="Arial" w:hAnsi="Arial" w:cs="Arial"/>
          <w:b/>
          <w:bCs/>
        </w:rPr>
        <w:t xml:space="preserve">, obec </w:t>
      </w:r>
      <w:r w:rsidR="00A96046">
        <w:rPr>
          <w:rFonts w:ascii="Arial" w:hAnsi="Arial" w:cs="Arial"/>
          <w:b/>
          <w:bCs/>
        </w:rPr>
        <w:t>Bžany</w:t>
      </w:r>
      <w:r w:rsidR="000357B3" w:rsidRPr="000357B3">
        <w:rPr>
          <w:rFonts w:ascii="Arial" w:hAnsi="Arial" w:cs="Arial"/>
          <w:b/>
          <w:bCs/>
        </w:rPr>
        <w:t>, okres Teplice, Ústecký kraj</w:t>
      </w:r>
    </w:p>
    <w:p w14:paraId="6A198FF7" w14:textId="726C35AE"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1738CA" w:rsidRPr="001738CA">
        <w:rPr>
          <w:rFonts w:ascii="Arial" w:hAnsi="Arial" w:cs="Arial"/>
        </w:rPr>
        <w:t>B-PROJEKTY Teplice s.r.o., Kollárova 1879/11, 41501 Teplice</w:t>
      </w:r>
      <w:r w:rsidRPr="00800EE4">
        <w:rPr>
          <w:rFonts w:ascii="Arial" w:hAnsi="Arial" w:cs="Arial"/>
        </w:rPr>
        <w:t xml:space="preserve"> č. zakázky </w:t>
      </w:r>
      <w:r w:rsidR="001738CA" w:rsidRPr="00D97EFF">
        <w:rPr>
          <w:rFonts w:ascii="Arial" w:hAnsi="Arial" w:cs="Arial"/>
          <w:lang w:val="en-US"/>
        </w:rPr>
        <w:t>6159/DPS v 10/2022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A482D9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B342587"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 xml:space="preserve">Dojde-li během přípravy a realizace stavby k nepředvídaným archeologickým  nebo paleontologickým nálezům kulturně cenných předmětů, detailů stavby </w:t>
      </w:r>
      <w:r w:rsidRPr="00EB7C60">
        <w:rPr>
          <w:rFonts w:ascii="Arial" w:hAnsi="Arial" w:cs="Arial"/>
        </w:rPr>
        <w:lastRenderedPageBreak/>
        <w:t>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bude řešeno jako dodatečné práce dle této smlouvy, nebo novým samostatným</w:t>
      </w:r>
      <w:r w:rsidR="00490441">
        <w:rPr>
          <w:rFonts w:ascii="Arial" w:hAnsi="Arial" w:cs="Arial"/>
        </w:rPr>
        <w:t xml:space="preserve"> </w:t>
      </w:r>
      <w:r w:rsidR="0087762F" w:rsidRPr="00490441">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0486A36E" w14:textId="77777777" w:rsidR="00EB7C63" w:rsidRDefault="00EB7C63" w:rsidP="006B54C6">
      <w:pPr>
        <w:jc w:val="center"/>
        <w:rPr>
          <w:rFonts w:ascii="Arial" w:hAnsi="Arial" w:cs="Arial"/>
          <w:b/>
          <w:u w:val="single"/>
        </w:rPr>
      </w:pPr>
    </w:p>
    <w:p w14:paraId="5CEF2F24" w14:textId="77777777" w:rsidR="00EB7C63" w:rsidRDefault="00EB7C63" w:rsidP="006B54C6">
      <w:pPr>
        <w:jc w:val="center"/>
        <w:rPr>
          <w:rFonts w:ascii="Arial" w:hAnsi="Arial" w:cs="Arial"/>
          <w:b/>
          <w:u w:val="single"/>
        </w:rPr>
      </w:pPr>
    </w:p>
    <w:p w14:paraId="45EDEE31" w14:textId="3C38750C"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51E14E1B" w:rsidR="00B634ED" w:rsidRPr="00F14D9E" w:rsidRDefault="00655964" w:rsidP="00F14D9E">
      <w:pPr>
        <w:pStyle w:val="Odstavecseseznamem"/>
        <w:numPr>
          <w:ilvl w:val="0"/>
          <w:numId w:val="86"/>
        </w:numPr>
        <w:jc w:val="both"/>
        <w:rPr>
          <w:rFonts w:ascii="Arial" w:hAnsi="Arial" w:cs="Arial"/>
          <w:b/>
          <w:iCs/>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 xml:space="preserve">realizace následné péče o vysazený porost uhradí objednatel zhotoviteli </w:t>
      </w:r>
      <w:bookmarkStart w:id="13" w:name="_Hlk130992003"/>
      <w:bookmarkStart w:id="14" w:name="_Hlk130992704"/>
      <w:r w:rsidRPr="00F94D14">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F94D14">
        <w:rPr>
          <w:rFonts w:ascii="Arial" w:eastAsiaTheme="minorEastAsia" w:hAnsi="Arial" w:cs="Arial"/>
          <w:iCs/>
          <w:lang w:eastAsia="cs-CZ"/>
        </w:rPr>
        <w:t>.</w:t>
      </w:r>
      <w:r w:rsidRPr="00F94D14">
        <w:rPr>
          <w:rFonts w:ascii="Arial" w:eastAsiaTheme="minorEastAsia" w:hAnsi="Arial" w:cs="Arial"/>
          <w:iCs/>
          <w:lang w:eastAsia="cs-CZ"/>
        </w:rPr>
        <w:t xml:space="preserve"> V případě dílčí fakturace bude zhotovitelem každá faktura označena textem „dílčí“ s označením fakturačního celku.</w:t>
      </w:r>
      <w:r w:rsidRPr="00F14D9E">
        <w:rPr>
          <w:rFonts w:ascii="Arial" w:eastAsiaTheme="minorEastAsia" w:hAnsi="Arial" w:cs="Arial"/>
          <w:iCs/>
          <w:lang w:eastAsia="cs-CZ"/>
        </w:rPr>
        <w:t xml:space="preserve"> </w:t>
      </w:r>
    </w:p>
    <w:bookmarkEnd w:id="13"/>
    <w:bookmarkEnd w:id="14"/>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545CAFB4"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755D11" w:rsidRPr="00755D11">
        <w:rPr>
          <w:rFonts w:ascii="Arial" w:hAnsi="Arial" w:cs="Arial"/>
        </w:rPr>
        <w:t>Státní pozemkový úřad, Pobočka Teplice, Masarykova 2421/66, 415 01 Teplice</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w:t>
      </w:r>
      <w:r w:rsidRPr="00800EE4">
        <w:rPr>
          <w:rFonts w:ascii="Arial" w:hAnsi="Arial" w:cs="Arial"/>
        </w:rPr>
        <w:lastRenderedPageBreak/>
        <w:t xml:space="preserve">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0C622B49" w14:textId="36F571E6" w:rsidR="00245C7B" w:rsidRPr="00800EE4" w:rsidRDefault="00325832" w:rsidP="006B54C6">
      <w:pPr>
        <w:jc w:val="center"/>
        <w:rPr>
          <w:rFonts w:ascii="Arial" w:hAnsi="Arial" w:cs="Arial"/>
          <w:b/>
          <w:u w:val="single"/>
        </w:rPr>
      </w:pPr>
      <w:bookmarkStart w:id="18" w:name="_Hlk130984528"/>
      <w:r w:rsidRPr="00446E5D">
        <w:rPr>
          <w:rFonts w:ascii="Arial" w:hAnsi="Arial" w:cs="Arial"/>
          <w:b/>
          <w:u w:val="single"/>
        </w:rPr>
        <w:t>Čl.</w:t>
      </w:r>
      <w:r w:rsidR="007A217C">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lastRenderedPageBreak/>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2A4B68">
      <w:pPr>
        <w:jc w:val="center"/>
        <w:rPr>
          <w:rFonts w:ascii="Arial" w:hAnsi="Arial" w:cs="Arial"/>
          <w:b/>
          <w:u w:val="single"/>
        </w:rPr>
      </w:pP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p>
    <w:p w14:paraId="1FF4D2C3" w14:textId="1412F4B9" w:rsidR="002A4B68" w:rsidRPr="007223F6" w:rsidRDefault="002A4B68" w:rsidP="007223F6">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7223F6">
        <w:rPr>
          <w:rFonts w:ascii="Arial" w:eastAsiaTheme="minorEastAsia" w:hAnsi="Arial" w:cs="Arial"/>
          <w:b/>
          <w:bCs/>
          <w:lang w:eastAsia="cs-CZ"/>
        </w:rPr>
        <w:t>1</w:t>
      </w:r>
      <w:r w:rsidR="00627CF6">
        <w:rPr>
          <w:rFonts w:ascii="Arial" w:eastAsiaTheme="minorEastAsia" w:hAnsi="Arial" w:cs="Arial"/>
          <w:b/>
          <w:bCs/>
          <w:lang w:eastAsia="cs-CZ"/>
        </w:rPr>
        <w:t>0</w:t>
      </w:r>
      <w:r w:rsidRPr="002A4B68">
        <w:rPr>
          <w:rFonts w:ascii="Arial" w:eastAsiaTheme="minorEastAsia" w:hAnsi="Arial" w:cs="Arial"/>
          <w:b/>
          <w:bCs/>
          <w:lang w:eastAsia="cs-CZ"/>
        </w:rPr>
        <w:t xml:space="preserve"> </w:t>
      </w:r>
      <w:bookmarkStart w:id="20" w:name="_Hlk96425213"/>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20"/>
      <w:r w:rsidRPr="002A4B68">
        <w:rPr>
          <w:rFonts w:ascii="Arial" w:eastAsiaTheme="minorEastAsia" w:hAnsi="Arial" w:cs="Arial"/>
          <w:lang w:eastAsia="cs-CZ"/>
        </w:rPr>
        <w:t xml:space="preserve"> </w:t>
      </w:r>
    </w:p>
    <w:p w14:paraId="1393C654" w14:textId="77777777" w:rsidR="00246526" w:rsidRDefault="002A4B68" w:rsidP="00246526">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zahájení díla: </w:t>
      </w:r>
      <w:r w:rsidR="007223F6">
        <w:rPr>
          <w:rFonts w:ascii="Arial" w:eastAsiaTheme="minorEastAsia" w:hAnsi="Arial" w:cs="Arial"/>
          <w:b/>
          <w:bCs/>
          <w:lang w:eastAsia="cs-CZ"/>
        </w:rPr>
        <w:t>20</w:t>
      </w:r>
      <w:r w:rsidRPr="007223F6">
        <w:rPr>
          <w:rFonts w:ascii="Arial" w:eastAsiaTheme="minorEastAsia" w:hAnsi="Arial" w:cs="Arial"/>
          <w:b/>
          <w:bCs/>
          <w:lang w:eastAsia="cs-CZ"/>
        </w:rPr>
        <w:t xml:space="preserve"> </w:t>
      </w:r>
      <w:bookmarkStart w:id="21" w:name="_Hlk96425248"/>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 xml:space="preserve">.  </w:t>
      </w:r>
      <w:bookmarkEnd w:id="21"/>
    </w:p>
    <w:p w14:paraId="4C8FA87B" w14:textId="77777777" w:rsidR="00246526" w:rsidRDefault="002A4B68" w:rsidP="00246526">
      <w:pPr>
        <w:numPr>
          <w:ilvl w:val="0"/>
          <w:numId w:val="19"/>
        </w:numPr>
        <w:contextualSpacing/>
        <w:rPr>
          <w:rFonts w:ascii="Arial" w:eastAsiaTheme="minorEastAsia" w:hAnsi="Arial" w:cs="Arial"/>
          <w:lang w:eastAsia="cs-CZ"/>
        </w:rPr>
      </w:pPr>
      <w:r w:rsidRPr="00246526">
        <w:rPr>
          <w:rFonts w:ascii="Arial" w:eastAsiaTheme="minorEastAsia" w:hAnsi="Arial" w:cs="Arial"/>
          <w:lang w:eastAsia="cs-CZ"/>
        </w:rPr>
        <w:t>Lhůta pro dokončení výsadb</w:t>
      </w:r>
      <w:r w:rsidR="00AB1632" w:rsidRPr="00246526">
        <w:rPr>
          <w:rFonts w:ascii="Arial" w:eastAsiaTheme="minorEastAsia" w:hAnsi="Arial" w:cs="Arial"/>
          <w:lang w:eastAsia="cs-CZ"/>
        </w:rPr>
        <w:t>y</w:t>
      </w:r>
      <w:r w:rsidRPr="00246526">
        <w:rPr>
          <w:rFonts w:ascii="Arial" w:eastAsiaTheme="minorEastAsia" w:hAnsi="Arial" w:cs="Arial"/>
          <w:lang w:eastAsia="cs-CZ"/>
        </w:rPr>
        <w:t xml:space="preserve">: </w:t>
      </w:r>
      <w:r w:rsidR="00785399" w:rsidRPr="00246526">
        <w:rPr>
          <w:rFonts w:ascii="Arial" w:eastAsiaTheme="minorEastAsia" w:hAnsi="Arial" w:cs="Arial"/>
          <w:b/>
          <w:lang w:eastAsia="cs-CZ"/>
        </w:rPr>
        <w:t>29. 11. 2024</w:t>
      </w:r>
    </w:p>
    <w:p w14:paraId="114AAF12" w14:textId="4FE948D4" w:rsidR="002A4B68" w:rsidRPr="00246526" w:rsidRDefault="002A4B68" w:rsidP="00246526">
      <w:pPr>
        <w:numPr>
          <w:ilvl w:val="0"/>
          <w:numId w:val="19"/>
        </w:numPr>
        <w:contextualSpacing/>
        <w:rPr>
          <w:rFonts w:ascii="Arial" w:eastAsiaTheme="minorEastAsia" w:hAnsi="Arial" w:cs="Arial"/>
          <w:lang w:eastAsia="cs-CZ"/>
        </w:rPr>
      </w:pPr>
      <w:r w:rsidRPr="00246526">
        <w:rPr>
          <w:rFonts w:ascii="Arial" w:eastAsiaTheme="minorEastAsia" w:hAnsi="Arial" w:cs="Arial"/>
          <w:lang w:eastAsia="cs-CZ"/>
        </w:rPr>
        <w:t xml:space="preserve">Lhůta pro dokončení tříleté následné péče o zeleň </w:t>
      </w:r>
      <w:r w:rsidR="00246526">
        <w:rPr>
          <w:rFonts w:ascii="Arial" w:eastAsiaTheme="minorEastAsia" w:hAnsi="Arial" w:cs="Arial"/>
          <w:b/>
          <w:lang w:eastAsia="cs-CZ"/>
        </w:rPr>
        <w:t>25. 11. 202</w:t>
      </w:r>
      <w:r w:rsidR="00833D8B">
        <w:rPr>
          <w:rFonts w:ascii="Arial" w:eastAsiaTheme="minorEastAsia" w:hAnsi="Arial" w:cs="Arial"/>
          <w:b/>
          <w:lang w:eastAsia="cs-CZ"/>
        </w:rPr>
        <w:t>7</w:t>
      </w:r>
    </w:p>
    <w:p w14:paraId="6BA673F2" w14:textId="77777777" w:rsidR="000B5051" w:rsidRPr="000B5051" w:rsidRDefault="000B5051" w:rsidP="000B5051">
      <w:pPr>
        <w:ind w:left="2880"/>
        <w:contextualSpacing/>
        <w:jc w:val="both"/>
        <w:rPr>
          <w:rFonts w:ascii="Arial" w:eastAsiaTheme="minorEastAsia" w:hAnsi="Arial" w:cs="Arial"/>
          <w:b/>
          <w:bCs/>
          <w:highlight w:val="yellow"/>
          <w:lang w:eastAsia="cs-CZ"/>
        </w:rPr>
      </w:pPr>
    </w:p>
    <w:p w14:paraId="792B00A8" w14:textId="470BBF75"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4E109B0C"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 </w:t>
      </w:r>
      <w:r w:rsidR="00833D8B">
        <w:rPr>
          <w:rFonts w:ascii="Arial" w:hAnsi="Arial" w:cs="Arial"/>
          <w:b/>
          <w:bCs/>
          <w:snapToGrid w:val="0"/>
          <w:lang w:val="en-US"/>
        </w:rPr>
        <w:t>25. 11. 2025</w:t>
      </w:r>
    </w:p>
    <w:p w14:paraId="007435DE" w14:textId="78E34D91"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 </w:t>
      </w:r>
      <w:r w:rsidR="00833D8B">
        <w:rPr>
          <w:rFonts w:ascii="Arial" w:hAnsi="Arial" w:cs="Arial"/>
          <w:b/>
          <w:bCs/>
          <w:snapToGrid w:val="0"/>
          <w:lang w:val="en-US"/>
        </w:rPr>
        <w:t>25. 11. 2026</w:t>
      </w:r>
    </w:p>
    <w:p w14:paraId="05432D5E" w14:textId="57273285" w:rsidR="002A4B68" w:rsidRPr="002A4B68" w:rsidRDefault="00AB1632" w:rsidP="002A4B68">
      <w:pPr>
        <w:ind w:left="2153" w:firstLine="679"/>
        <w:jc w:val="both"/>
        <w:rPr>
          <w:rFonts w:ascii="Arial" w:hAnsi="Arial" w:cs="Arial"/>
        </w:rPr>
      </w:pPr>
      <w:r>
        <w:rPr>
          <w:rFonts w:ascii="Arial" w:hAnsi="Arial" w:cs="Arial"/>
        </w:rPr>
        <w:t xml:space="preserve">3. </w:t>
      </w:r>
      <w:r w:rsidR="002A4B68" w:rsidRPr="002A4B68">
        <w:rPr>
          <w:rFonts w:ascii="Arial" w:hAnsi="Arial" w:cs="Arial"/>
        </w:rPr>
        <w:t xml:space="preserve">Rok: ……………. </w:t>
      </w:r>
      <w:r w:rsidR="00833D8B">
        <w:rPr>
          <w:rFonts w:ascii="Arial" w:hAnsi="Arial" w:cs="Arial"/>
          <w:b/>
          <w:bCs/>
          <w:snapToGrid w:val="0"/>
          <w:lang w:val="en-US"/>
        </w:rPr>
        <w:t>25. 11. 2027</w:t>
      </w:r>
    </w:p>
    <w:p w14:paraId="0F8CA65F" w14:textId="17EA7404" w:rsidR="002A4B68" w:rsidRPr="002A4B68"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Zhotovitel se dále zavazuje provést </w:t>
      </w:r>
      <w:r w:rsidR="00AB1632">
        <w:rPr>
          <w:rFonts w:ascii="Arial" w:eastAsiaTheme="minorEastAsia" w:hAnsi="Arial" w:cs="Arial"/>
          <w:lang w:eastAsia="cs-CZ"/>
        </w:rPr>
        <w:t xml:space="preserve">výsadbu </w:t>
      </w:r>
      <w:r w:rsidRPr="002A4B68">
        <w:rPr>
          <w:rFonts w:ascii="Arial" w:eastAsiaTheme="minorEastAsia" w:hAnsi="Arial" w:cs="Arial"/>
          <w:lang w:eastAsia="cs-CZ"/>
        </w:rPr>
        <w:t>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542726C4" w14:textId="77777777" w:rsidR="002A4B68" w:rsidRPr="002A4B68" w:rsidRDefault="002A4B68" w:rsidP="002A4B68">
      <w:pPr>
        <w:ind w:left="720"/>
        <w:contextualSpacing/>
        <w:jc w:val="both"/>
        <w:rPr>
          <w:rFonts w:ascii="Arial" w:eastAsiaTheme="minorEastAsia" w:hAnsi="Arial" w:cs="Arial"/>
          <w:i/>
          <w:highlight w:val="yellow"/>
          <w:lang w:eastAsia="cs-CZ"/>
        </w:rPr>
      </w:pPr>
    </w:p>
    <w:p w14:paraId="7D070FCE" w14:textId="5B339A32" w:rsidR="002A4B68" w:rsidRPr="002A4B68" w:rsidRDefault="002A4B68" w:rsidP="002A4B68">
      <w:pPr>
        <w:ind w:left="720"/>
        <w:contextualSpacing/>
        <w:jc w:val="both"/>
        <w:rPr>
          <w:rFonts w:ascii="Arial" w:eastAsiaTheme="minorEastAsia" w:hAnsi="Arial" w:cs="Arial"/>
          <w:lang w:eastAsia="cs-CZ"/>
        </w:rPr>
      </w:pPr>
      <w:r w:rsidRPr="002A4B68">
        <w:rPr>
          <w:rFonts w:ascii="Arial" w:eastAsiaTheme="minorEastAsia" w:hAnsi="Arial" w:cs="Arial"/>
          <w:lang w:eastAsia="cs-CZ"/>
        </w:rPr>
        <w:t xml:space="preserve">Uzlové body – definované fáze </w:t>
      </w:r>
      <w:r w:rsidR="00AB1632">
        <w:rPr>
          <w:rFonts w:ascii="Arial" w:eastAsiaTheme="minorEastAsia" w:hAnsi="Arial" w:cs="Arial"/>
          <w:lang w:eastAsia="cs-CZ"/>
        </w:rPr>
        <w:t>výsadby</w:t>
      </w:r>
      <w:r w:rsidRPr="002A4B68">
        <w:rPr>
          <w:rFonts w:ascii="Arial" w:eastAsiaTheme="minorEastAsia" w:hAnsi="Arial" w:cs="Arial"/>
          <w:lang w:eastAsia="cs-CZ"/>
        </w:rPr>
        <w:t>:</w:t>
      </w:r>
    </w:p>
    <w:p w14:paraId="0EEF98CC" w14:textId="41370A6B" w:rsidR="002A4B68" w:rsidRPr="002A4B68" w:rsidRDefault="00031703" w:rsidP="00DA2FBD">
      <w:pPr>
        <w:ind w:left="720"/>
        <w:contextualSpacing/>
        <w:jc w:val="both"/>
        <w:rPr>
          <w:rFonts w:ascii="Arial" w:eastAsiaTheme="minorEastAsia" w:hAnsi="Arial" w:cs="Arial"/>
          <w:bCs/>
          <w:lang w:val="en-US" w:eastAsia="cs-CZ"/>
        </w:rPr>
      </w:pPr>
      <w:bookmarkStart w:id="22" w:name="_Hlk125718798"/>
      <w:r>
        <w:rPr>
          <w:rFonts w:ascii="Arial" w:eastAsiaTheme="minorEastAsia" w:hAnsi="Arial" w:cs="Arial"/>
          <w:lang w:eastAsia="cs-CZ"/>
        </w:rPr>
        <w:t xml:space="preserve"> Provedení zdravotního řezu ponechaných dřevin</w:t>
      </w:r>
      <w:r w:rsidR="00DA2FBD">
        <w:rPr>
          <w:rFonts w:ascii="Arial" w:eastAsiaTheme="minorEastAsia" w:hAnsi="Arial" w:cs="Arial"/>
          <w:lang w:eastAsia="cs-CZ"/>
        </w:rPr>
        <w:t xml:space="preserve"> (položky číslo 23 a 24 soupisu prací) </w:t>
      </w:r>
      <w:r w:rsidR="002A4B68" w:rsidRPr="002A4B68">
        <w:rPr>
          <w:rFonts w:ascii="Arial" w:eastAsiaTheme="minorEastAsia" w:hAnsi="Arial" w:cs="Arial"/>
          <w:lang w:eastAsia="cs-CZ"/>
        </w:rPr>
        <w:t xml:space="preserve">- lhůta pro plnění do: </w:t>
      </w:r>
      <w:r>
        <w:rPr>
          <w:rFonts w:ascii="Arial" w:eastAsiaTheme="minorEastAsia" w:hAnsi="Arial" w:cs="Arial"/>
          <w:lang w:eastAsia="cs-CZ"/>
        </w:rPr>
        <w:t>6. 9. 2024</w:t>
      </w:r>
    </w:p>
    <w:bookmarkEnd w:id="19"/>
    <w:bookmarkEnd w:id="22"/>
    <w:p w14:paraId="0782273E" w14:textId="77777777" w:rsidR="00693320" w:rsidRPr="00800EE4" w:rsidRDefault="00693320" w:rsidP="00800EE4">
      <w:pPr>
        <w:pStyle w:val="Odstavecseseznamem"/>
        <w:jc w:val="both"/>
        <w:rPr>
          <w:rFonts w:ascii="Arial" w:hAnsi="Arial" w:cs="Arial"/>
        </w:rPr>
      </w:pPr>
    </w:p>
    <w:p w14:paraId="27282EFF" w14:textId="011F5602"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7A217C">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07B2E76D"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3"/>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4"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4"/>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5"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6"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6"/>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7" w:name="_Hlk136608781"/>
      <w:r w:rsidR="0084132B" w:rsidRPr="00800EE4">
        <w:rPr>
          <w:rFonts w:ascii="Arial" w:hAnsi="Arial" w:cs="Arial"/>
          <w:lang w:val="x-none"/>
        </w:rPr>
        <w:t xml:space="preserve">a zajistí dodržování právních předpisů v oblasti protipožární ochrany. </w:t>
      </w:r>
    </w:p>
    <w:bookmarkEnd w:id="27"/>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3C6604FA"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540E3C70"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25575" w:rsidRPr="00825575">
        <w:rPr>
          <w:rFonts w:ascii="Arial" w:hAnsi="Arial" w:cs="Arial"/>
          <w:bCs/>
        </w:rPr>
        <w:t>5 000 000</w:t>
      </w:r>
      <w:r w:rsidR="00825575">
        <w:rPr>
          <w:rFonts w:ascii="Arial" w:hAnsi="Arial" w:cs="Arial"/>
          <w:b/>
        </w:rPr>
        <w:t xml:space="preserve"> </w:t>
      </w:r>
      <w:r w:rsidR="00824D81" w:rsidRPr="00825575">
        <w:rPr>
          <w:rFonts w:ascii="Arial" w:hAnsi="Arial" w:cs="Arial"/>
        </w:rPr>
        <w:t>Kč</w:t>
      </w:r>
      <w:r w:rsidRPr="00825575">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8"/>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9" w:name="_Hlk16767667"/>
      <w:r w:rsidRPr="00C8524F">
        <w:rPr>
          <w:rFonts w:ascii="Arial" w:hAnsi="Arial" w:cs="Arial"/>
        </w:rPr>
        <w:lastRenderedPageBreak/>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9"/>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0"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odst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3ED20173" w14:textId="77777777" w:rsidR="00EB7C63" w:rsidRDefault="00EB7C63" w:rsidP="006B54C6">
      <w:pPr>
        <w:pStyle w:val="Odstavecseseznamem"/>
        <w:jc w:val="both"/>
        <w:rPr>
          <w:rFonts w:ascii="Arial" w:hAnsi="Arial" w:cs="Arial"/>
          <w:u w:val="single"/>
        </w:rPr>
      </w:pPr>
    </w:p>
    <w:p w14:paraId="2A6E495F" w14:textId="0E1B0D18"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3615BE58"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lastRenderedPageBreak/>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40FF5B66"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0B3209" w:rsidRPr="00014B77">
        <w:rPr>
          <w:rFonts w:ascii="Arial" w:hAnsi="Arial" w:cs="Arial"/>
        </w:rPr>
        <w:t>Státní pozemkový úřad, Krajský pozemkový úřad pro</w:t>
      </w:r>
      <w:r w:rsidR="000B3209" w:rsidRPr="00EF56B0">
        <w:rPr>
          <w:rFonts w:ascii="Arial" w:hAnsi="Arial" w:cs="Arial"/>
        </w:rPr>
        <w:t xml:space="preserve"> Ústecký kraj, Pobočka Teplice</w:t>
      </w:r>
      <w:r w:rsidR="000B3209">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1"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1"/>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2"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2"/>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2C40A5BE"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w:t>
      </w:r>
      <w:r w:rsidR="00387A2D" w:rsidRPr="00861158">
        <w:rPr>
          <w:rFonts w:ascii="Arial" w:hAnsi="Arial" w:cs="Arial"/>
          <w:lang w:val="x-none"/>
        </w:rPr>
        <w:t xml:space="preserve">délce </w:t>
      </w:r>
      <w:r w:rsidR="00387A2D" w:rsidRPr="00861158">
        <w:rPr>
          <w:rFonts w:ascii="Arial" w:hAnsi="Arial" w:cs="Arial"/>
        </w:rPr>
        <w:t>48</w:t>
      </w:r>
      <w:r w:rsidR="00387A2D" w:rsidRPr="00861158">
        <w:rPr>
          <w:rFonts w:ascii="Arial" w:hAnsi="Arial" w:cs="Arial"/>
          <w:lang w:val="x-none"/>
        </w:rPr>
        <w:t xml:space="preserve"> měsíců</w:t>
      </w:r>
      <w:r w:rsidR="00387A2D" w:rsidRPr="00387A2D">
        <w:rPr>
          <w:rFonts w:ascii="Arial" w:hAnsi="Arial" w:cs="Arial"/>
          <w:lang w:val="x-none"/>
        </w:rPr>
        <w:t xml:space="preserve">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13829445" w14:textId="77777777" w:rsidR="00AF4AB6" w:rsidRDefault="00502776" w:rsidP="00AF4AB6">
      <w:pPr>
        <w:pStyle w:val="Odstavecseseznamem"/>
        <w:numPr>
          <w:ilvl w:val="0"/>
          <w:numId w:val="17"/>
        </w:numPr>
        <w:jc w:val="both"/>
        <w:rPr>
          <w:rFonts w:ascii="Arial" w:hAnsi="Arial" w:cs="Arial"/>
        </w:rPr>
      </w:pPr>
      <w:bookmarkStart w:id="33"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Start w:id="34" w:name="_Ref376379666"/>
      <w:bookmarkEnd w:id="33"/>
    </w:p>
    <w:p w14:paraId="08F684DA" w14:textId="485582AA" w:rsidR="00502776" w:rsidRPr="00AF4AB6" w:rsidRDefault="00502776" w:rsidP="00AF4AB6">
      <w:pPr>
        <w:pStyle w:val="Odstavecseseznamem"/>
        <w:numPr>
          <w:ilvl w:val="0"/>
          <w:numId w:val="17"/>
        </w:numPr>
        <w:jc w:val="both"/>
        <w:rPr>
          <w:rFonts w:ascii="Arial" w:hAnsi="Arial" w:cs="Arial"/>
        </w:rPr>
      </w:pPr>
      <w:r w:rsidRPr="00AF4AB6">
        <w:rPr>
          <w:rFonts w:ascii="Arial" w:hAnsi="Arial" w:cs="Arial"/>
        </w:rPr>
        <w:lastRenderedPageBreak/>
        <w:t>Zhotovitel se zavazuje uhradit smluvní pokutu ve výši 0,03 % z celkové ceny díla bez DPH</w:t>
      </w:r>
      <w:r w:rsidRPr="00AF4AB6" w:rsidDel="00275DB5">
        <w:rPr>
          <w:rFonts w:ascii="Arial" w:hAnsi="Arial" w:cs="Arial"/>
        </w:rPr>
        <w:t xml:space="preserve"> </w:t>
      </w:r>
      <w:r w:rsidRPr="00AF4AB6">
        <w:rPr>
          <w:rFonts w:ascii="Arial" w:hAnsi="Arial" w:cs="Arial"/>
        </w:rPr>
        <w:t xml:space="preserve">za každý i započatý kalendářní den prodlení s dílčími </w:t>
      </w:r>
      <w:r w:rsidR="00442C50" w:rsidRPr="00AF4AB6">
        <w:rPr>
          <w:rFonts w:ascii="Arial" w:hAnsi="Arial" w:cs="Arial"/>
        </w:rPr>
        <w:t>lhůtami</w:t>
      </w:r>
      <w:r w:rsidRPr="00AF4AB6">
        <w:rPr>
          <w:rFonts w:ascii="Arial" w:hAnsi="Arial" w:cs="Arial"/>
        </w:rPr>
        <w:t xml:space="preserve"> jednotlivých fází </w:t>
      </w:r>
      <w:r w:rsidR="00360125" w:rsidRPr="00AF4AB6">
        <w:rPr>
          <w:rFonts w:ascii="Arial" w:hAnsi="Arial" w:cs="Arial"/>
        </w:rPr>
        <w:t xml:space="preserve">plnění díla </w:t>
      </w:r>
      <w:r w:rsidRPr="00AF4AB6">
        <w:rPr>
          <w:rFonts w:ascii="Arial" w:hAnsi="Arial" w:cs="Arial"/>
        </w:rPr>
        <w:t>dle této smlouvy</w:t>
      </w:r>
      <w:r w:rsidRPr="00AF4AB6">
        <w:rPr>
          <w:rFonts w:ascii="Arial" w:hAnsi="Arial" w:cs="Arial"/>
          <w:i/>
        </w:rPr>
        <w:t>.</w:t>
      </w:r>
      <w:bookmarkEnd w:id="34"/>
      <w:r w:rsidRPr="00AF4AB6">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5"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5"/>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601B84A1"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7A217C">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6" w:name="_Hlk18575330"/>
      <w:bookmarkStart w:id="37"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6"/>
    </w:p>
    <w:bookmarkEnd w:id="37"/>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38FD43CE"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w:t>
      </w:r>
      <w:r w:rsidR="007A217C">
        <w:rPr>
          <w:rFonts w:ascii="Arial" w:hAnsi="Arial" w:cs="Arial"/>
        </w:rPr>
        <w:t xml:space="preserve"> </w:t>
      </w:r>
      <w:r w:rsidRPr="00942E95">
        <w:rPr>
          <w:rFonts w:ascii="Arial" w:hAnsi="Arial" w:cs="Arial"/>
          <w:lang w:val="x-none"/>
        </w:rPr>
        <w:t>000 Kč za každý jednotlivý případ porušení povinnosti.</w:t>
      </w:r>
    </w:p>
    <w:p w14:paraId="2E166C9B" w14:textId="77777777" w:rsidR="007A217C" w:rsidRDefault="007A217C" w:rsidP="00EF6D19">
      <w:pPr>
        <w:spacing w:line="240" w:lineRule="auto"/>
        <w:jc w:val="center"/>
        <w:rPr>
          <w:rFonts w:ascii="Arial" w:hAnsi="Arial" w:cs="Arial"/>
          <w:b/>
          <w:u w:val="single"/>
        </w:rPr>
      </w:pPr>
    </w:p>
    <w:p w14:paraId="1A70A6E1" w14:textId="22F299B0"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DFFB03B"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7A328A">
        <w:rPr>
          <w:rFonts w:ascii="Arial" w:hAnsi="Arial" w:cs="Arial"/>
        </w:rPr>
        <w:t>zadávacího</w:t>
      </w:r>
      <w:r w:rsidR="007A328A">
        <w:rPr>
          <w:rFonts w:ascii="Arial" w:hAnsi="Arial" w:cs="Arial"/>
        </w:rPr>
        <w:t xml:space="preserve"> </w:t>
      </w:r>
      <w:r w:rsidRPr="00800EE4">
        <w:rPr>
          <w:rFonts w:ascii="Arial" w:hAnsi="Arial" w:cs="Arial"/>
        </w:rPr>
        <w:t xml:space="preserve">řízení na </w:t>
      </w:r>
      <w:r w:rsidR="00760C8A">
        <w:rPr>
          <w:rFonts w:ascii="Arial" w:hAnsi="Arial" w:cs="Arial"/>
        </w:rPr>
        <w:t>v</w:t>
      </w:r>
      <w:r w:rsidRPr="00800EE4">
        <w:rPr>
          <w:rFonts w:ascii="Arial" w:hAnsi="Arial" w:cs="Arial"/>
        </w:rPr>
        <w:t>eřejnou zakázku nebo bez předchozího souhlasu objednatele</w:t>
      </w:r>
      <w:r w:rsidR="005F0FF9">
        <w:rPr>
          <w:rFonts w:ascii="Arial" w:hAnsi="Arial" w:cs="Arial"/>
        </w:rPr>
        <w:t xml:space="preserve"> a nebude-li sjednána náprava</w:t>
      </w:r>
      <w:r w:rsidRPr="00800EE4">
        <w:rPr>
          <w:rFonts w:ascii="Arial" w:hAnsi="Arial" w:cs="Arial"/>
        </w:rPr>
        <w:t xml:space="preserve">, </w:t>
      </w:r>
    </w:p>
    <w:p w14:paraId="451AAFC0" w14:textId="379C114E"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7A328A">
        <w:rPr>
          <w:rFonts w:ascii="Arial" w:hAnsi="Arial" w:cs="Arial"/>
        </w:rPr>
        <w:t>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lastRenderedPageBreak/>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64729B"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0A3C6706"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B33BB4">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8" w:name="_Hlk16768800"/>
      <w:r w:rsidR="00937C89" w:rsidRPr="00937C89">
        <w:rPr>
          <w:rFonts w:ascii="Arial" w:hAnsi="Arial" w:cs="Arial"/>
        </w:rPr>
        <w:t>nařízení Evropského parlamentu a Rady EU 2016/679 („GDPR“) a zákona č. 110/2019 Sb., o zpracování osobních údajů</w:t>
      </w:r>
      <w:bookmarkEnd w:id="38"/>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408DA602"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B7C63">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EB7C63">
      <w:pPr>
        <w:pStyle w:val="Bezmezer"/>
        <w:spacing w:line="276" w:lineRule="auto"/>
        <w:ind w:left="720"/>
        <w:rPr>
          <w:rFonts w:ascii="Arial" w:eastAsiaTheme="minorHAnsi" w:hAnsi="Arial" w:cs="Arial"/>
          <w:sz w:val="22"/>
          <w:lang w:eastAsia="en-US"/>
        </w:rPr>
      </w:pPr>
    </w:p>
    <w:p w14:paraId="7429D195" w14:textId="77777777" w:rsidR="00562BBC" w:rsidRPr="00433C9B" w:rsidRDefault="00562BBC" w:rsidP="00EB7C63">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EB7C63">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EB7C63">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EB7C63">
      <w:pPr>
        <w:pStyle w:val="l-L1"/>
        <w:numPr>
          <w:ilvl w:val="0"/>
          <w:numId w:val="0"/>
        </w:numPr>
        <w:spacing w:before="0" w:after="0" w:line="276" w:lineRule="auto"/>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2FDDCC11" w14:textId="77777777" w:rsidR="00B33BB4" w:rsidRDefault="00B33BB4" w:rsidP="00B33BB4">
      <w:pPr>
        <w:spacing w:after="120"/>
        <w:ind w:firstLine="708"/>
        <w:jc w:val="both"/>
        <w:rPr>
          <w:rFonts w:ascii="Arial" w:hAnsi="Arial" w:cs="Arial"/>
        </w:rPr>
      </w:pPr>
      <w:r w:rsidRPr="00433C9B">
        <w:rPr>
          <w:rFonts w:ascii="Arial" w:hAnsi="Arial" w:cs="Arial"/>
        </w:rPr>
        <w:t>Jméno/funkce:</w:t>
      </w:r>
      <w:r>
        <w:rPr>
          <w:rFonts w:ascii="Arial" w:hAnsi="Arial" w:cs="Arial"/>
        </w:rPr>
        <w:t xml:space="preserve"> Hana Němcová, rada</w:t>
      </w:r>
    </w:p>
    <w:p w14:paraId="6AEA7786" w14:textId="77777777" w:rsidR="00B33BB4" w:rsidRDefault="00B33BB4" w:rsidP="00B33BB4">
      <w:pPr>
        <w:spacing w:after="120"/>
        <w:ind w:firstLine="708"/>
        <w:jc w:val="both"/>
        <w:rPr>
          <w:rFonts w:ascii="Arial" w:hAnsi="Arial" w:cs="Arial"/>
        </w:rPr>
      </w:pPr>
      <w:r>
        <w:rPr>
          <w:rFonts w:ascii="Arial" w:hAnsi="Arial" w:cs="Arial"/>
        </w:rPr>
        <w:t>Tel.: 725 032 215</w:t>
      </w:r>
    </w:p>
    <w:p w14:paraId="3FF8373B" w14:textId="3830BF63" w:rsidR="00B33BB4" w:rsidRDefault="00B33BB4" w:rsidP="00B33BB4">
      <w:pPr>
        <w:spacing w:after="120"/>
        <w:ind w:firstLine="708"/>
        <w:jc w:val="both"/>
        <w:rPr>
          <w:rFonts w:ascii="Arial" w:eastAsia="Lucida Sans Unicode" w:hAnsi="Arial" w:cs="Arial"/>
          <w:lang w:eastAsia="cs-CZ"/>
        </w:rPr>
      </w:pPr>
      <w:r>
        <w:rPr>
          <w:rFonts w:ascii="Arial" w:hAnsi="Arial" w:cs="Arial"/>
        </w:rPr>
        <w:t xml:space="preserve">E-mail: </w:t>
      </w:r>
      <w:r>
        <w:rPr>
          <w:rFonts w:ascii="Arial" w:eastAsia="Lucida Sans Unicode" w:hAnsi="Arial" w:cs="Arial"/>
          <w:lang w:eastAsia="cs-CZ"/>
        </w:rPr>
        <w:t>teplice.pk@spucr.cz</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28F1B137"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67C8B1B"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366B67">
        <w:rPr>
          <w:rFonts w:ascii="Arial" w:hAnsi="Arial" w:cs="Arial"/>
        </w:rPr>
        <w:t> </w:t>
      </w:r>
      <w:r w:rsidR="00943F4A" w:rsidRPr="00366B67">
        <w:rPr>
          <w:rFonts w:ascii="Arial" w:hAnsi="Arial" w:cs="Arial"/>
        </w:rPr>
        <w:t>zadávacím</w:t>
      </w:r>
      <w:r w:rsidR="00366B67">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366B67">
        <w:rPr>
          <w:rFonts w:ascii="Arial" w:hAnsi="Arial" w:cs="Arial"/>
        </w:rPr>
        <w:t> </w:t>
      </w:r>
      <w:r w:rsidR="00922B4E" w:rsidRPr="00366B67">
        <w:rPr>
          <w:rFonts w:ascii="Arial" w:hAnsi="Arial" w:cs="Arial"/>
        </w:rPr>
        <w:t>zadávacím</w:t>
      </w:r>
      <w:r w:rsidR="00366B67" w:rsidRPr="00366B67">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A00910"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A00910">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9"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9"/>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116701FE" w:rsidR="00943F4A" w:rsidRPr="002F1CF7" w:rsidRDefault="00E73632" w:rsidP="00E46D84">
      <w:pPr>
        <w:pStyle w:val="Odstavecseseznamem"/>
        <w:numPr>
          <w:ilvl w:val="0"/>
          <w:numId w:val="11"/>
        </w:numPr>
        <w:jc w:val="both"/>
        <w:rPr>
          <w:rFonts w:ascii="Arial" w:hAnsi="Arial" w:cs="Arial"/>
        </w:rPr>
      </w:pPr>
      <w:r w:rsidRPr="002F1CF7">
        <w:rPr>
          <w:rFonts w:ascii="Arial" w:hAnsi="Arial" w:cs="Arial"/>
        </w:rPr>
        <w:t xml:space="preserve">V případě, že se </w:t>
      </w:r>
      <w:r w:rsidR="00047B0A" w:rsidRPr="002F1CF7">
        <w:rPr>
          <w:rFonts w:ascii="Arial" w:hAnsi="Arial" w:cs="Arial"/>
        </w:rPr>
        <w:t xml:space="preserve">poddodavatel </w:t>
      </w:r>
      <w:r w:rsidR="00943F4A" w:rsidRPr="002F1CF7">
        <w:rPr>
          <w:rFonts w:ascii="Arial" w:hAnsi="Arial" w:cs="Arial"/>
        </w:rPr>
        <w:t>bude podílet na provedení díla, tak nebude</w:t>
      </w:r>
      <w:r w:rsidR="008613B9" w:rsidRPr="002F1CF7">
        <w:rPr>
          <w:rFonts w:ascii="Arial" w:hAnsi="Arial" w:cs="Arial"/>
        </w:rPr>
        <w:t xml:space="preserve"> </w:t>
      </w:r>
      <w:r w:rsidR="00943F4A" w:rsidRPr="002F1CF7">
        <w:rPr>
          <w:rFonts w:ascii="Arial" w:hAnsi="Arial" w:cs="Arial"/>
        </w:rPr>
        <w:t xml:space="preserve">plněna </w:t>
      </w:r>
      <w:r w:rsidR="00047B0A" w:rsidRPr="002F1CF7">
        <w:rPr>
          <w:rFonts w:ascii="Arial" w:hAnsi="Arial" w:cs="Arial"/>
        </w:rPr>
        <w:t xml:space="preserve">poddodavatelem </w:t>
      </w:r>
      <w:r w:rsidR="00943F4A" w:rsidRPr="002F1CF7">
        <w:rPr>
          <w:rFonts w:ascii="Arial" w:hAnsi="Arial" w:cs="Arial"/>
        </w:rPr>
        <w:t>následující část díla týkající se níže uvedených položek v soupisu prací:</w:t>
      </w:r>
      <w:r w:rsidR="00922B4E" w:rsidRPr="002F1CF7">
        <w:rPr>
          <w:rFonts w:ascii="Arial" w:hAnsi="Arial" w:cs="Arial"/>
        </w:rPr>
        <w:t xml:space="preserve"> (doplnit)</w:t>
      </w:r>
    </w:p>
    <w:p w14:paraId="07D70CB6" w14:textId="4090284C" w:rsidR="00943F4A" w:rsidRPr="00800EE4" w:rsidRDefault="00943F4A" w:rsidP="00EB7C63">
      <w:pPr>
        <w:ind w:firstLine="705"/>
        <w:rPr>
          <w:rFonts w:ascii="Arial" w:hAnsi="Arial" w:cs="Arial"/>
          <w:bCs/>
          <w:i/>
          <w:lang w:val="en-US"/>
        </w:rPr>
      </w:pPr>
      <w:r w:rsidRPr="00800EE4">
        <w:rPr>
          <w:rFonts w:ascii="Arial" w:hAnsi="Arial" w:cs="Arial"/>
          <w:bCs/>
          <w:i/>
          <w:lang w:val="en-US"/>
        </w:rPr>
        <w:t>Číslo položky</w:t>
      </w:r>
      <w:r w:rsidR="00EB7C63">
        <w:rPr>
          <w:rFonts w:ascii="Arial" w:hAnsi="Arial" w:cs="Arial"/>
          <w:bCs/>
          <w:i/>
          <w:lang w:val="en-US"/>
        </w:rPr>
        <w:tab/>
      </w:r>
      <w:r w:rsidR="00EB7C63">
        <w:rPr>
          <w:rFonts w:ascii="Arial" w:hAnsi="Arial" w:cs="Arial"/>
          <w:bCs/>
          <w:i/>
          <w:lang w:val="en-US"/>
        </w:rPr>
        <w:tab/>
      </w:r>
      <w:r w:rsidRPr="00800EE4">
        <w:rPr>
          <w:rFonts w:ascii="Arial" w:hAnsi="Arial" w:cs="Arial"/>
          <w:bCs/>
          <w:i/>
          <w:lang w:val="en-US"/>
        </w:rPr>
        <w:t>Název položky</w:t>
      </w:r>
    </w:p>
    <w:p w14:paraId="600F4C86" w14:textId="7EB79C37" w:rsidR="002C4BD8" w:rsidRPr="00800EE4" w:rsidRDefault="00A00910" w:rsidP="00EB7C63">
      <w:pPr>
        <w:ind w:left="2829" w:hanging="2124"/>
        <w:jc w:val="both"/>
        <w:rPr>
          <w:rFonts w:ascii="Arial" w:hAnsi="Arial" w:cs="Arial"/>
          <w:bCs/>
          <w:i/>
          <w:lang w:val="en-US"/>
        </w:rPr>
      </w:pPr>
      <w:r>
        <w:rPr>
          <w:rFonts w:ascii="Arial" w:hAnsi="Arial" w:cs="Arial"/>
          <w:bCs/>
          <w:i/>
          <w:lang w:val="en-US"/>
        </w:rPr>
        <w:t>35 (</w:t>
      </w:r>
      <w:r w:rsidRPr="00A00910">
        <w:rPr>
          <w:rFonts w:ascii="Arial" w:hAnsi="Arial" w:cs="Arial"/>
          <w:bCs/>
          <w:i/>
          <w:lang w:val="en-US"/>
        </w:rPr>
        <w:t>184102113</w:t>
      </w:r>
      <w:r>
        <w:rPr>
          <w:rFonts w:ascii="Arial" w:hAnsi="Arial" w:cs="Arial"/>
          <w:bCs/>
          <w:i/>
          <w:lang w:val="en-US"/>
        </w:rPr>
        <w:t>)</w:t>
      </w:r>
      <w:r w:rsidR="00EB7C63">
        <w:rPr>
          <w:rFonts w:ascii="Arial" w:hAnsi="Arial" w:cs="Arial"/>
          <w:bCs/>
          <w:i/>
          <w:lang w:val="en-US"/>
        </w:rPr>
        <w:tab/>
      </w:r>
      <w:r w:rsidRPr="00A00910">
        <w:rPr>
          <w:rFonts w:ascii="Arial" w:hAnsi="Arial" w:cs="Arial"/>
          <w:bCs/>
          <w:i/>
          <w:lang w:val="en-US"/>
        </w:rPr>
        <w:t>Výsadba dřeviny s balem do předem vyhloubené jamky se zalitím v rovině nebo na svahu do 1:5, při průměru balu přes 300 do 400 mm</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40"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14DF8F3"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Zhotovitel není oprávněn začít</w:t>
      </w:r>
      <w:r w:rsidR="00EB7C63">
        <w:rPr>
          <w:rFonts w:ascii="Arial" w:hAnsi="Arial" w:cs="Arial"/>
        </w:rPr>
        <w:t xml:space="preserve"> </w:t>
      </w:r>
      <w:r w:rsidRPr="00B24C0A">
        <w:rPr>
          <w:rFonts w:ascii="Arial" w:hAnsi="Arial" w:cs="Arial"/>
        </w:rP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9ACCFC1"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w:t>
      </w:r>
      <w:r w:rsidR="00D916B9">
        <w:rPr>
          <w:rFonts w:ascii="Arial" w:hAnsi="Arial" w:cs="Arial"/>
        </w:rPr>
        <w:t xml:space="preserve"> </w:t>
      </w:r>
      <w:r w:rsidRPr="00B24C0A">
        <w:rPr>
          <w:rFonts w:ascii="Arial" w:hAnsi="Arial" w:cs="Arial"/>
        </w:rPr>
        <w:t>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23F83B7" w:rsidR="003D30C7" w:rsidRPr="00E066AE" w:rsidRDefault="00D37274" w:rsidP="00D916B9">
      <w:pPr>
        <w:pStyle w:val="Odstavecseseznamem"/>
        <w:numPr>
          <w:ilvl w:val="0"/>
          <w:numId w:val="20"/>
        </w:numPr>
        <w:jc w:val="both"/>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w:t>
      </w:r>
      <w:r w:rsidR="00D916B9">
        <w:rPr>
          <w:rFonts w:ascii="Arial" w:hAnsi="Arial" w:cs="Arial"/>
        </w:rPr>
        <w:t xml:space="preserve"> </w:t>
      </w:r>
      <w:r w:rsidR="003D30C7" w:rsidRPr="00E066AE">
        <w:rPr>
          <w:rFonts w:ascii="Arial" w:hAnsi="Arial" w:cs="Arial"/>
        </w:rPr>
        <w:t>adekvátně v souladu se ZZVZ (§</w:t>
      </w:r>
      <w:r w:rsidR="00D916B9">
        <w:rPr>
          <w:rFonts w:ascii="Arial" w:hAnsi="Arial" w:cs="Arial"/>
        </w:rPr>
        <w:t xml:space="preserve"> </w:t>
      </w:r>
      <w:r w:rsidR="003D30C7" w:rsidRPr="00E066AE">
        <w:rPr>
          <w:rFonts w:ascii="Arial" w:hAnsi="Arial" w:cs="Arial"/>
        </w:rPr>
        <w:t>222).</w:t>
      </w:r>
    </w:p>
    <w:p w14:paraId="5011CE4E" w14:textId="03B8E4D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ve formátu</w:t>
      </w:r>
      <w:r w:rsidR="00984DF3">
        <w:rPr>
          <w:rFonts w:ascii="Arial" w:hAnsi="Arial" w:cs="Arial"/>
        </w:rPr>
        <w:t xml:space="preserve"> </w:t>
      </w:r>
      <w:r w:rsidR="008268EB" w:rsidRPr="00984DF3">
        <w:rPr>
          <w:rFonts w:ascii="Arial" w:hAnsi="Arial" w:cs="Arial"/>
        </w:rPr>
        <w:t>unixml</w:t>
      </w:r>
      <w:r w:rsidR="008268EB" w:rsidRPr="000A58E0">
        <w:rPr>
          <w:rFonts w:ascii="Arial" w:hAnsi="Arial" w:cs="Arial"/>
        </w:rPr>
        <w:t xml:space="preserve"> (specifikace na </w:t>
      </w:r>
      <w:hyperlink r:id="rId13"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6C5F0425" w:rsidR="00DF4837" w:rsidRDefault="00425420" w:rsidP="00E46D84">
      <w:pPr>
        <w:pStyle w:val="Odstavecseseznamem"/>
        <w:numPr>
          <w:ilvl w:val="0"/>
          <w:numId w:val="20"/>
        </w:numPr>
        <w:jc w:val="both"/>
        <w:rPr>
          <w:rFonts w:ascii="Arial" w:hAnsi="Arial" w:cs="Arial"/>
        </w:rPr>
      </w:pPr>
      <w:bookmarkStart w:id="41" w:name="_Hlk98500885"/>
      <w:r w:rsidRPr="00425420">
        <w:rPr>
          <w:rFonts w:ascii="Arial" w:hAnsi="Arial" w:cs="Arial"/>
        </w:rPr>
        <w:t xml:space="preserve"> </w:t>
      </w:r>
      <w:bookmarkStart w:id="42" w:name="_Hlk130970365"/>
      <w:bookmarkStart w:id="43" w:name="_Hlk98762770"/>
      <w:bookmarkEnd w:id="41"/>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0909FF">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bookmarkEnd w:id="42"/>
    </w:p>
    <w:bookmarkEnd w:id="43"/>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40"/>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4" w:name="_Hlk99089982"/>
      <w:r>
        <w:rPr>
          <w:rFonts w:ascii="Arial" w:hAnsi="Arial" w:cs="Arial"/>
        </w:rPr>
        <w:t xml:space="preserve">Přílohou č. 3 této smlouvy jsou </w:t>
      </w:r>
      <w:bookmarkStart w:id="45" w:name="_Hlk99090050"/>
      <w:r>
        <w:rPr>
          <w:rFonts w:ascii="Arial" w:hAnsi="Arial" w:cs="Arial"/>
        </w:rPr>
        <w:t>podmínky povinné publicity NPO</w:t>
      </w:r>
      <w:bookmarkEnd w:id="45"/>
    </w:p>
    <w:bookmarkEnd w:id="44"/>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6"/>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w:t>
      </w:r>
      <w:r w:rsidRPr="00800EE4">
        <w:rPr>
          <w:rFonts w:ascii="Arial" w:hAnsi="Arial" w:cs="Arial"/>
        </w:rPr>
        <w:lastRenderedPageBreak/>
        <w:t xml:space="preserve">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EF91997"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6445B8">
        <w:rPr>
          <w:rFonts w:ascii="Arial" w:hAnsi="Arial" w:cs="Arial"/>
          <w:color w:val="201F1E"/>
          <w:shd w:val="clear" w:color="auto" w:fill="FFFFFF"/>
        </w:rPr>
        <w:t>zadávacím</w:t>
      </w:r>
      <w:r>
        <w:rPr>
          <w:rFonts w:ascii="Arial" w:hAnsi="Arial" w:cs="Arial"/>
          <w:color w:val="201F1E"/>
          <w:shd w:val="clear" w:color="auto" w:fill="FFFFFF"/>
        </w:rPr>
        <w:t>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F1F4086"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6445B8">
        <w:rPr>
          <w:rFonts w:ascii="Arial" w:hAnsi="Arial" w:cs="Arial"/>
          <w:color w:val="201F1E"/>
          <w:shd w:val="clear" w:color="auto" w:fill="FFFFFF"/>
        </w:rPr>
        <w:t>zadávacího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tbl>
      <w:tblPr>
        <w:tblW w:w="9214" w:type="dxa"/>
        <w:tblLook w:val="04A0" w:firstRow="1" w:lastRow="0" w:firstColumn="1" w:lastColumn="0" w:noHBand="0" w:noVBand="1"/>
      </w:tblPr>
      <w:tblGrid>
        <w:gridCol w:w="4714"/>
        <w:gridCol w:w="4500"/>
      </w:tblGrid>
      <w:tr w:rsidR="00943F4A" w:rsidRPr="00CD3479" w14:paraId="59CB7A86" w14:textId="77777777" w:rsidTr="00EB7C63">
        <w:tc>
          <w:tcPr>
            <w:tcW w:w="4714"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500"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EB7C63">
        <w:tc>
          <w:tcPr>
            <w:tcW w:w="4714" w:type="dxa"/>
            <w:shd w:val="clear" w:color="auto" w:fill="auto"/>
          </w:tcPr>
          <w:p w14:paraId="6E284FCD" w14:textId="77777777" w:rsidR="00943F4A" w:rsidRPr="00800EE4" w:rsidRDefault="00943F4A" w:rsidP="00943F4A">
            <w:pPr>
              <w:rPr>
                <w:rFonts w:ascii="Arial" w:hAnsi="Arial" w:cs="Arial"/>
              </w:rPr>
            </w:pPr>
          </w:p>
        </w:tc>
        <w:tc>
          <w:tcPr>
            <w:tcW w:w="4500"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EB7C63">
        <w:tc>
          <w:tcPr>
            <w:tcW w:w="4714"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00"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EB7C63">
        <w:tc>
          <w:tcPr>
            <w:tcW w:w="4714" w:type="dxa"/>
            <w:shd w:val="clear" w:color="auto" w:fill="auto"/>
          </w:tcPr>
          <w:p w14:paraId="4514135A" w14:textId="6CD51EEC" w:rsidR="00943F4A" w:rsidRPr="00800EE4" w:rsidRDefault="00943F4A" w:rsidP="00943F4A">
            <w:pPr>
              <w:rPr>
                <w:rFonts w:ascii="Arial" w:hAnsi="Arial" w:cs="Arial"/>
                <w:b/>
              </w:rPr>
            </w:pPr>
          </w:p>
        </w:tc>
        <w:tc>
          <w:tcPr>
            <w:tcW w:w="4500" w:type="dxa"/>
            <w:shd w:val="clear" w:color="auto" w:fill="auto"/>
          </w:tcPr>
          <w:p w14:paraId="2E373F56" w14:textId="471040CA" w:rsidR="00943F4A" w:rsidRPr="00800EE4" w:rsidRDefault="00943F4A" w:rsidP="00943F4A">
            <w:pPr>
              <w:rPr>
                <w:rFonts w:ascii="Arial" w:hAnsi="Arial" w:cs="Arial"/>
                <w:b/>
              </w:rPr>
            </w:pPr>
          </w:p>
        </w:tc>
      </w:tr>
      <w:tr w:rsidR="004D06FD" w:rsidRPr="000724FB" w14:paraId="00381FE2" w14:textId="77777777" w:rsidTr="007A217C">
        <w:tc>
          <w:tcPr>
            <w:tcW w:w="4714" w:type="dxa"/>
            <w:shd w:val="clear" w:color="auto" w:fill="auto"/>
          </w:tcPr>
          <w:p w14:paraId="3EF14F7D" w14:textId="77777777" w:rsidR="004D06FD" w:rsidRDefault="004D06FD" w:rsidP="001C1D8A">
            <w:pPr>
              <w:rPr>
                <w:rFonts w:ascii="Arial" w:hAnsi="Arial" w:cs="Arial"/>
                <w:b/>
                <w:bCs/>
              </w:rPr>
            </w:pPr>
            <w:r w:rsidRPr="00487887">
              <w:rPr>
                <w:rFonts w:ascii="Arial" w:hAnsi="Arial" w:cs="Arial"/>
                <w:b/>
                <w:bCs/>
              </w:rPr>
              <w:t>Objednatel</w:t>
            </w:r>
          </w:p>
          <w:p w14:paraId="6C530137" w14:textId="77777777" w:rsidR="003A7DAF" w:rsidRPr="002A2DC3" w:rsidRDefault="003A7DAF" w:rsidP="003A7DAF">
            <w:pPr>
              <w:spacing w:after="0"/>
              <w:rPr>
                <w:rFonts w:ascii="Arial" w:hAnsi="Arial" w:cs="Arial"/>
              </w:rPr>
            </w:pPr>
            <w:r w:rsidRPr="00014B77">
              <w:rPr>
                <w:rFonts w:ascii="Arial" w:hAnsi="Arial" w:cs="Arial"/>
              </w:rPr>
              <w:t xml:space="preserve">Ing. Pavel Pojer </w:t>
            </w:r>
          </w:p>
          <w:p w14:paraId="476288C0" w14:textId="77777777" w:rsidR="003A7DAF" w:rsidRDefault="003A7DAF" w:rsidP="003A7DAF">
            <w:pPr>
              <w:spacing w:after="0"/>
              <w:rPr>
                <w:rFonts w:ascii="Arial" w:hAnsi="Arial" w:cs="Arial"/>
              </w:rPr>
            </w:pPr>
            <w:r w:rsidRPr="002A2DC3">
              <w:rPr>
                <w:rFonts w:ascii="Arial" w:hAnsi="Arial" w:cs="Arial"/>
              </w:rPr>
              <w:t xml:space="preserve">ředitel Krajského pozemkového úřadu </w:t>
            </w:r>
          </w:p>
          <w:p w14:paraId="2B3ADC9F" w14:textId="6A3C368B" w:rsidR="004D06FD" w:rsidRPr="00487887" w:rsidRDefault="003A7DAF" w:rsidP="003A7DAF">
            <w:pPr>
              <w:rPr>
                <w:rFonts w:ascii="Arial" w:hAnsi="Arial" w:cs="Arial"/>
                <w:b/>
                <w:bCs/>
              </w:rPr>
            </w:pPr>
            <w:r w:rsidRPr="002A2DC3">
              <w:rPr>
                <w:rFonts w:ascii="Arial" w:hAnsi="Arial" w:cs="Arial"/>
              </w:rPr>
              <w:t>pro Ústecký kraj</w:t>
            </w:r>
            <w:r w:rsidRPr="00487887">
              <w:rPr>
                <w:rFonts w:ascii="Arial" w:hAnsi="Arial" w:cs="Arial"/>
                <w:b/>
                <w:bCs/>
              </w:rPr>
              <w:t xml:space="preserve"> </w:t>
            </w:r>
          </w:p>
        </w:tc>
        <w:tc>
          <w:tcPr>
            <w:tcW w:w="4500" w:type="dxa"/>
            <w:shd w:val="clear" w:color="auto" w:fill="auto"/>
          </w:tcPr>
          <w:p w14:paraId="0C2E77F6" w14:textId="77777777" w:rsidR="004D06FD" w:rsidRDefault="004D06FD" w:rsidP="001C1D8A">
            <w:pPr>
              <w:rPr>
                <w:rFonts w:ascii="Arial" w:hAnsi="Arial" w:cs="Arial"/>
                <w:b/>
                <w:bCs/>
              </w:rPr>
            </w:pPr>
            <w:r w:rsidRPr="00487887">
              <w:rPr>
                <w:rFonts w:ascii="Arial" w:hAnsi="Arial" w:cs="Arial"/>
                <w:b/>
                <w:bCs/>
              </w:rPr>
              <w:t>zhotovitel</w:t>
            </w:r>
          </w:p>
          <w:p w14:paraId="6DBCD4AF" w14:textId="77777777" w:rsidR="004D06FD" w:rsidRPr="000724FB" w:rsidRDefault="004D06FD"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472EFD1" w14:textId="77777777" w:rsidR="005B4750" w:rsidRDefault="005B4750" w:rsidP="009B3B28">
      <w:pPr>
        <w:rPr>
          <w:rFonts w:ascii="Arial" w:hAnsi="Arial" w:cs="Arial"/>
        </w:rPr>
      </w:pPr>
    </w:p>
    <w:p w14:paraId="38A6F05C" w14:textId="77777777" w:rsidR="00EB7C63" w:rsidRDefault="00EB7C63" w:rsidP="007A217C">
      <w:pPr>
        <w:tabs>
          <w:tab w:val="left" w:pos="7020"/>
        </w:tabs>
        <w:rPr>
          <w:rFonts w:ascii="Arial" w:hAnsi="Arial" w:cs="Arial"/>
        </w:rPr>
      </w:pPr>
    </w:p>
    <w:p w14:paraId="2EE8892A" w14:textId="77777777" w:rsidR="00EB7C63" w:rsidRDefault="00EB7C63" w:rsidP="007A217C">
      <w:pPr>
        <w:tabs>
          <w:tab w:val="left" w:pos="7020"/>
        </w:tabs>
        <w:rPr>
          <w:rFonts w:ascii="Arial" w:hAnsi="Arial" w:cs="Arial"/>
        </w:rPr>
      </w:pPr>
    </w:p>
    <w:p w14:paraId="7F6427F6" w14:textId="77777777" w:rsidR="00EB7C63" w:rsidRDefault="00EB7C63" w:rsidP="007A217C">
      <w:pPr>
        <w:tabs>
          <w:tab w:val="left" w:pos="7020"/>
        </w:tabs>
        <w:rPr>
          <w:rFonts w:ascii="Arial" w:hAnsi="Arial" w:cs="Arial"/>
        </w:rPr>
      </w:pPr>
    </w:p>
    <w:p w14:paraId="7036F4E8" w14:textId="77777777" w:rsidR="00EB7C63" w:rsidRDefault="00EB7C63" w:rsidP="007A217C">
      <w:pPr>
        <w:tabs>
          <w:tab w:val="left" w:pos="7020"/>
        </w:tabs>
        <w:rPr>
          <w:rFonts w:ascii="Arial" w:hAnsi="Arial" w:cs="Arial"/>
        </w:rPr>
      </w:pPr>
    </w:p>
    <w:p w14:paraId="3BB1038F" w14:textId="405DF96F" w:rsidR="007A217C" w:rsidRPr="00800EE4" w:rsidRDefault="007A217C" w:rsidP="007A217C">
      <w:pPr>
        <w:tabs>
          <w:tab w:val="left" w:pos="7020"/>
        </w:tabs>
        <w:rPr>
          <w:rFonts w:ascii="Arial" w:hAnsi="Arial" w:cs="Arial"/>
        </w:rPr>
      </w:pPr>
      <w:r>
        <w:rPr>
          <w:rFonts w:ascii="Arial" w:hAnsi="Arial" w:cs="Arial"/>
        </w:rPr>
        <w:tab/>
      </w:r>
    </w:p>
    <w:p w14:paraId="7DCF9FF4" w14:textId="77777777" w:rsidR="00E61441" w:rsidRPr="00CD6E36" w:rsidRDefault="00E61441" w:rsidP="00E61441">
      <w:pPr>
        <w:spacing w:line="240" w:lineRule="auto"/>
        <w:rPr>
          <w:rFonts w:ascii="Arial" w:hAnsi="Arial" w:cs="Arial"/>
          <w:b/>
          <w:bCs/>
          <w:sz w:val="24"/>
          <w:szCs w:val="24"/>
          <w:u w:val="single"/>
        </w:rPr>
      </w:pPr>
      <w:bookmarkStart w:id="47" w:name="_Hlk99090455"/>
      <w:r>
        <w:rPr>
          <w:rFonts w:ascii="Arial" w:hAnsi="Arial" w:cs="Arial"/>
          <w:b/>
          <w:bCs/>
          <w:sz w:val="24"/>
          <w:szCs w:val="24"/>
          <w:u w:val="single"/>
        </w:rPr>
        <w:lastRenderedPageBreak/>
        <w:t xml:space="preserve">Příloha č. 1 </w:t>
      </w:r>
      <w:r w:rsidRPr="00CD6E36">
        <w:rPr>
          <w:rFonts w:ascii="Arial" w:hAnsi="Arial" w:cs="Arial"/>
          <w:b/>
          <w:bCs/>
          <w:sz w:val="24"/>
          <w:szCs w:val="24"/>
          <w:u w:val="single"/>
        </w:rPr>
        <w:t>Specifikace předmětu díla</w:t>
      </w:r>
    </w:p>
    <w:p w14:paraId="21385C16" w14:textId="77777777" w:rsidR="00E61441" w:rsidRDefault="00E61441" w:rsidP="00E61441">
      <w:pPr>
        <w:ind w:left="360" w:hanging="360"/>
        <w:jc w:val="center"/>
        <w:rPr>
          <w:rFonts w:ascii="Arial" w:hAnsi="Arial" w:cs="Arial"/>
          <w:b/>
          <w:bCs/>
        </w:rPr>
      </w:pPr>
    </w:p>
    <w:p w14:paraId="0A3188FE" w14:textId="77777777" w:rsidR="00E61441" w:rsidRPr="00CD6E36" w:rsidRDefault="00E61441" w:rsidP="00E61441">
      <w:pPr>
        <w:ind w:left="360" w:hanging="360"/>
        <w:jc w:val="center"/>
        <w:rPr>
          <w:rFonts w:ascii="Arial" w:hAnsi="Arial" w:cs="Arial"/>
          <w:b/>
          <w:bCs/>
        </w:rPr>
      </w:pPr>
      <w:r w:rsidRPr="00761B30">
        <w:rPr>
          <w:rFonts w:ascii="Arial" w:hAnsi="Arial" w:cs="Arial"/>
          <w:b/>
          <w:bCs/>
        </w:rPr>
        <w:t>Výsadba liniové zeleně podél cest C1 a C2 k.ú. Lhenice</w:t>
      </w:r>
      <w:r>
        <w:rPr>
          <w:rFonts w:ascii="Arial" w:hAnsi="Arial" w:cs="Arial"/>
          <w:b/>
          <w:bCs/>
        </w:rPr>
        <w:t xml:space="preserve"> u Bžan</w:t>
      </w:r>
    </w:p>
    <w:p w14:paraId="29613950" w14:textId="77777777" w:rsidR="00E61441" w:rsidRPr="00CD6E36" w:rsidRDefault="00E61441" w:rsidP="00E61441">
      <w:pPr>
        <w:spacing w:line="240" w:lineRule="auto"/>
        <w:jc w:val="both"/>
        <w:rPr>
          <w:rFonts w:ascii="Arial" w:hAnsi="Arial" w:cs="Arial"/>
        </w:rPr>
      </w:pPr>
      <w:r w:rsidRPr="00CD6E36">
        <w:rPr>
          <w:rFonts w:ascii="Arial" w:hAnsi="Arial" w:cs="Arial"/>
        </w:rPr>
        <w:t xml:space="preserve">Předmětem díla je </w:t>
      </w:r>
      <w:r w:rsidRPr="00FA3681">
        <w:rPr>
          <w:rFonts w:ascii="Arial" w:hAnsi="Arial" w:cs="Arial"/>
        </w:rPr>
        <w:t>výsadb</w:t>
      </w:r>
      <w:r>
        <w:rPr>
          <w:rFonts w:ascii="Arial" w:hAnsi="Arial" w:cs="Arial"/>
        </w:rPr>
        <w:t>a</w:t>
      </w:r>
      <w:r w:rsidRPr="00FA3681">
        <w:rPr>
          <w:rFonts w:ascii="Arial" w:hAnsi="Arial" w:cs="Arial"/>
        </w:rPr>
        <w:t xml:space="preserve"> podél polních cest C1 a C2</w:t>
      </w:r>
      <w:r w:rsidRPr="00CD6E36">
        <w:rPr>
          <w:rFonts w:ascii="Arial" w:hAnsi="Arial" w:cs="Arial"/>
        </w:rPr>
        <w:t xml:space="preserve"> v k.ú. </w:t>
      </w:r>
      <w:r>
        <w:rPr>
          <w:rFonts w:ascii="Arial" w:hAnsi="Arial" w:cs="Arial"/>
        </w:rPr>
        <w:t>Lhenice u Bžan,</w:t>
      </w:r>
      <w:r w:rsidRPr="00CD6E36">
        <w:rPr>
          <w:rFonts w:ascii="Arial" w:hAnsi="Arial" w:cs="Arial"/>
        </w:rPr>
        <w:t xml:space="preserve"> včetně následné tříleté pěstební péče. Realizační projektovou dokumentaci vypracovala </w:t>
      </w:r>
      <w:r>
        <w:rPr>
          <w:rFonts w:ascii="Arial" w:hAnsi="Arial" w:cs="Arial"/>
        </w:rPr>
        <w:t xml:space="preserve">společnost </w:t>
      </w:r>
      <w:r w:rsidRPr="00761B30">
        <w:rPr>
          <w:rFonts w:ascii="Arial" w:hAnsi="Arial" w:cs="Arial"/>
        </w:rPr>
        <w:t>B-PROJEKTY Teplice s.r.o.</w:t>
      </w:r>
      <w:r>
        <w:rPr>
          <w:rFonts w:ascii="Arial" w:hAnsi="Arial" w:cs="Arial"/>
        </w:rPr>
        <w:t xml:space="preserve">, </w:t>
      </w:r>
      <w:r w:rsidRPr="00761B30">
        <w:rPr>
          <w:rFonts w:ascii="Arial" w:hAnsi="Arial" w:cs="Arial"/>
        </w:rPr>
        <w:t>Kollárova 1879/11, 415 01 Teplice</w:t>
      </w:r>
      <w:r>
        <w:rPr>
          <w:rFonts w:ascii="Arial" w:hAnsi="Arial" w:cs="Arial"/>
        </w:rPr>
        <w:t xml:space="preserve"> v říjnu 2022</w:t>
      </w:r>
      <w:r w:rsidRPr="00CD6E36">
        <w:rPr>
          <w:rFonts w:ascii="Arial" w:hAnsi="Arial" w:cs="Arial"/>
        </w:rPr>
        <w:t>.</w:t>
      </w:r>
    </w:p>
    <w:p w14:paraId="11E07F04" w14:textId="77777777" w:rsidR="00E61441" w:rsidRPr="00CD6E36" w:rsidRDefault="00E61441" w:rsidP="00E61441">
      <w:pPr>
        <w:spacing w:line="240" w:lineRule="auto"/>
        <w:jc w:val="both"/>
        <w:rPr>
          <w:rFonts w:ascii="Arial" w:hAnsi="Arial" w:cs="Arial"/>
        </w:rPr>
      </w:pPr>
      <w:r>
        <w:rPr>
          <w:rFonts w:ascii="Arial" w:hAnsi="Arial" w:cs="Arial"/>
        </w:rPr>
        <w:t>Výsadba liniové zeleně je</w:t>
      </w:r>
      <w:r w:rsidRPr="00CD6E36">
        <w:rPr>
          <w:rFonts w:ascii="Arial" w:hAnsi="Arial" w:cs="Arial"/>
        </w:rPr>
        <w:t xml:space="preserve"> navržen</w:t>
      </w:r>
      <w:r>
        <w:rPr>
          <w:rFonts w:ascii="Arial" w:hAnsi="Arial" w:cs="Arial"/>
        </w:rPr>
        <w:t>a</w:t>
      </w:r>
      <w:r w:rsidRPr="00CD6E36">
        <w:rPr>
          <w:rFonts w:ascii="Arial" w:hAnsi="Arial" w:cs="Arial"/>
        </w:rPr>
        <w:t xml:space="preserve"> na parcel</w:t>
      </w:r>
      <w:r>
        <w:rPr>
          <w:rFonts w:ascii="Arial" w:hAnsi="Arial" w:cs="Arial"/>
        </w:rPr>
        <w:t>ách</w:t>
      </w:r>
      <w:r w:rsidRPr="00CD6E36">
        <w:rPr>
          <w:rFonts w:ascii="Arial" w:hAnsi="Arial" w:cs="Arial"/>
        </w:rPr>
        <w:t xml:space="preserve"> č</w:t>
      </w:r>
      <w:r>
        <w:rPr>
          <w:rFonts w:ascii="Arial" w:hAnsi="Arial" w:cs="Arial"/>
        </w:rPr>
        <w:t>íslo</w:t>
      </w:r>
      <w:r w:rsidRPr="00CD6E36">
        <w:rPr>
          <w:rFonts w:ascii="Arial" w:hAnsi="Arial" w:cs="Arial"/>
        </w:rPr>
        <w:t xml:space="preserve"> </w:t>
      </w:r>
      <w:r>
        <w:rPr>
          <w:rFonts w:ascii="Arial" w:hAnsi="Arial" w:cs="Arial"/>
        </w:rPr>
        <w:t>744/1, 746/1 a 807</w:t>
      </w:r>
      <w:r w:rsidRPr="00CD6E36">
        <w:rPr>
          <w:rFonts w:ascii="Arial" w:hAnsi="Arial" w:cs="Arial"/>
        </w:rPr>
        <w:t xml:space="preserve"> ve vlastnictví obce</w:t>
      </w:r>
      <w:r>
        <w:rPr>
          <w:rFonts w:ascii="Arial" w:hAnsi="Arial" w:cs="Arial"/>
        </w:rPr>
        <w:t xml:space="preserve"> Bžany (LV 10001)</w:t>
      </w:r>
      <w:r w:rsidRPr="00CD6E36">
        <w:rPr>
          <w:rFonts w:ascii="Arial" w:hAnsi="Arial" w:cs="Arial"/>
        </w:rPr>
        <w:t xml:space="preserve">. </w:t>
      </w:r>
      <w:r>
        <w:rPr>
          <w:rFonts w:ascii="Arial" w:hAnsi="Arial" w:cs="Arial"/>
        </w:rPr>
        <w:t>R</w:t>
      </w:r>
      <w:r w:rsidRPr="00CD6E36">
        <w:rPr>
          <w:rFonts w:ascii="Arial" w:hAnsi="Arial" w:cs="Arial"/>
        </w:rPr>
        <w:t xml:space="preserve">ealizace </w:t>
      </w:r>
      <w:r>
        <w:rPr>
          <w:rFonts w:ascii="Arial" w:hAnsi="Arial" w:cs="Arial"/>
        </w:rPr>
        <w:t xml:space="preserve">výsadeb spočívá v mechanické a následně herbicidní </w:t>
      </w:r>
      <w:r w:rsidRPr="00CD6E36">
        <w:rPr>
          <w:rFonts w:ascii="Arial" w:hAnsi="Arial" w:cs="Arial"/>
        </w:rPr>
        <w:t>likvidac</w:t>
      </w:r>
      <w:r>
        <w:rPr>
          <w:rFonts w:ascii="Arial" w:hAnsi="Arial" w:cs="Arial"/>
        </w:rPr>
        <w:t>i</w:t>
      </w:r>
      <w:r w:rsidRPr="00CD6E36">
        <w:rPr>
          <w:rFonts w:ascii="Arial" w:hAnsi="Arial" w:cs="Arial"/>
        </w:rPr>
        <w:t xml:space="preserve"> nevhodných porostů </w:t>
      </w:r>
      <w:r>
        <w:rPr>
          <w:rFonts w:ascii="Arial" w:hAnsi="Arial" w:cs="Arial"/>
        </w:rPr>
        <w:t>(náletové keře), kácení dožilých a dále jinak nevhodných kmenných druhů dřevin, likvidaci pařezů, odstranění stařiny</w:t>
      </w:r>
      <w:r w:rsidRPr="00CD6E36">
        <w:rPr>
          <w:rFonts w:ascii="Arial" w:hAnsi="Arial" w:cs="Arial"/>
        </w:rPr>
        <w:t>. U ponechaných stromů</w:t>
      </w:r>
      <w:r>
        <w:rPr>
          <w:rFonts w:ascii="Arial" w:hAnsi="Arial" w:cs="Arial"/>
        </w:rPr>
        <w:t xml:space="preserve"> </w:t>
      </w:r>
      <w:r w:rsidRPr="00CD6E36">
        <w:rPr>
          <w:rFonts w:ascii="Arial" w:hAnsi="Arial" w:cs="Arial"/>
        </w:rPr>
        <w:t>bude proveden zdravotní řez. Následně bude provedena výsadba ovocných dřevin. Celkem bude vysázeno 1</w:t>
      </w:r>
      <w:r>
        <w:rPr>
          <w:rFonts w:ascii="Arial" w:hAnsi="Arial" w:cs="Arial"/>
        </w:rPr>
        <w:t xml:space="preserve">72 kusů </w:t>
      </w:r>
      <w:r w:rsidRPr="00CD6E36">
        <w:rPr>
          <w:rFonts w:ascii="Arial" w:hAnsi="Arial" w:cs="Arial"/>
        </w:rPr>
        <w:t>ovocných stromů (</w:t>
      </w:r>
      <w:r>
        <w:rPr>
          <w:rFonts w:ascii="Arial" w:hAnsi="Arial" w:cs="Arial"/>
        </w:rPr>
        <w:t>hrušeň obecná, třešeň ptačí, ořešák královský</w:t>
      </w:r>
      <w:r w:rsidRPr="00CD6E36">
        <w:rPr>
          <w:rFonts w:ascii="Arial" w:hAnsi="Arial" w:cs="Arial"/>
        </w:rPr>
        <w:t xml:space="preserve">). </w:t>
      </w:r>
      <w:r>
        <w:rPr>
          <w:rFonts w:ascii="Arial" w:hAnsi="Arial" w:cs="Arial"/>
        </w:rPr>
        <w:t>Na ploše po mýcení dřevin bude</w:t>
      </w:r>
      <w:r w:rsidRPr="00CD6E36">
        <w:rPr>
          <w:rFonts w:ascii="Arial" w:hAnsi="Arial" w:cs="Arial"/>
        </w:rPr>
        <w:t xml:space="preserve"> založen travní porost</w:t>
      </w:r>
      <w:r>
        <w:rPr>
          <w:rFonts w:ascii="Arial" w:hAnsi="Arial" w:cs="Arial"/>
        </w:rPr>
        <w:t>.</w:t>
      </w:r>
      <w:r w:rsidRPr="00CD6E36">
        <w:rPr>
          <w:rFonts w:ascii="Arial" w:hAnsi="Arial" w:cs="Arial"/>
        </w:rPr>
        <w:t xml:space="preserve"> Opatření bude ukončeno následnou tříletou rozvojovou péčí o výsadby</w:t>
      </w:r>
      <w:r>
        <w:rPr>
          <w:rFonts w:ascii="Arial" w:hAnsi="Arial" w:cs="Arial"/>
        </w:rPr>
        <w:t xml:space="preserve">, v rámci které bude prováděna zálivka, plošná seč travního porostu, hnojení vysazených dřevin, kontrola úvazků a likvidace výmladků mýcených </w:t>
      </w:r>
      <w:proofErr w:type="gramStart"/>
      <w:r>
        <w:rPr>
          <w:rFonts w:ascii="Arial" w:hAnsi="Arial" w:cs="Arial"/>
        </w:rPr>
        <w:t>dřevin.</w:t>
      </w:r>
      <w:r w:rsidRPr="00CD6E36">
        <w:rPr>
          <w:rFonts w:ascii="Arial" w:hAnsi="Arial" w:cs="Arial"/>
        </w:rPr>
        <w:t>.</w:t>
      </w:r>
      <w:proofErr w:type="gramEnd"/>
      <w:r w:rsidRPr="00CD6E36">
        <w:rPr>
          <w:rFonts w:ascii="Arial" w:hAnsi="Arial" w:cs="Arial"/>
        </w:rPr>
        <w:t xml:space="preserve"> </w:t>
      </w:r>
    </w:p>
    <w:p w14:paraId="6C7584D5" w14:textId="77777777" w:rsidR="00E61441" w:rsidRPr="00CD6E36" w:rsidRDefault="00E61441" w:rsidP="00E61441">
      <w:pPr>
        <w:spacing w:line="240" w:lineRule="auto"/>
        <w:jc w:val="both"/>
        <w:rPr>
          <w:rFonts w:ascii="Arial" w:hAnsi="Arial" w:cs="Arial"/>
          <w:b/>
          <w:bCs/>
        </w:rPr>
      </w:pPr>
      <w:r w:rsidRPr="00CD6E36">
        <w:rPr>
          <w:rFonts w:ascii="Arial" w:hAnsi="Arial" w:cs="Arial"/>
          <w:b/>
          <w:bCs/>
        </w:rPr>
        <w:t>Přehled prací: (</w:t>
      </w:r>
      <w:proofErr w:type="gramStart"/>
      <w:r w:rsidRPr="00CD6E36">
        <w:rPr>
          <w:rFonts w:ascii="Arial" w:hAnsi="Arial" w:cs="Arial"/>
          <w:b/>
          <w:bCs/>
        </w:rPr>
        <w:t>2024 – 2027</w:t>
      </w:r>
      <w:proofErr w:type="gramEnd"/>
      <w:r w:rsidRPr="00CD6E36">
        <w:rPr>
          <w:rFonts w:ascii="Arial" w:hAnsi="Arial" w:cs="Arial"/>
          <w:b/>
          <w:bCs/>
        </w:rPr>
        <w:t>)</w:t>
      </w:r>
    </w:p>
    <w:p w14:paraId="7375CB0C" w14:textId="77777777" w:rsidR="00E61441" w:rsidRPr="00CD6E36" w:rsidRDefault="00E61441" w:rsidP="00E61441">
      <w:pPr>
        <w:autoSpaceDE w:val="0"/>
        <w:autoSpaceDN w:val="0"/>
        <w:adjustRightInd w:val="0"/>
        <w:spacing w:after="0" w:line="240" w:lineRule="auto"/>
        <w:jc w:val="both"/>
        <w:rPr>
          <w:rFonts w:ascii="Arial" w:hAnsi="Arial" w:cs="Arial"/>
        </w:rPr>
      </w:pPr>
      <w:r w:rsidRPr="00CD6E36">
        <w:rPr>
          <w:rFonts w:ascii="Arial" w:hAnsi="Arial" w:cs="Arial"/>
          <w:b/>
          <w:bCs/>
        </w:rPr>
        <w:t xml:space="preserve">V roce 2024 </w:t>
      </w:r>
      <w:r w:rsidRPr="00CD6E36">
        <w:rPr>
          <w:rFonts w:ascii="Arial" w:hAnsi="Arial" w:cs="Arial"/>
        </w:rPr>
        <w:t xml:space="preserve">proběhne příprava území </w:t>
      </w:r>
      <w:r>
        <w:rPr>
          <w:rFonts w:ascii="Arial" w:hAnsi="Arial" w:cs="Arial"/>
        </w:rPr>
        <w:t>(likvidace</w:t>
      </w:r>
      <w:r w:rsidRPr="00CD6E36">
        <w:rPr>
          <w:rFonts w:ascii="Arial" w:hAnsi="Arial" w:cs="Arial"/>
        </w:rPr>
        <w:t xml:space="preserve"> </w:t>
      </w:r>
      <w:r>
        <w:rPr>
          <w:rFonts w:ascii="Arial" w:hAnsi="Arial" w:cs="Arial"/>
        </w:rPr>
        <w:t xml:space="preserve">nevhodných </w:t>
      </w:r>
      <w:r w:rsidRPr="00CD6E36">
        <w:rPr>
          <w:rFonts w:ascii="Arial" w:hAnsi="Arial" w:cs="Arial"/>
        </w:rPr>
        <w:t>dřevin, odstranění pařezů</w:t>
      </w:r>
      <w:r>
        <w:rPr>
          <w:rFonts w:ascii="Arial" w:hAnsi="Arial" w:cs="Arial"/>
        </w:rPr>
        <w:t>)</w:t>
      </w:r>
      <w:r w:rsidRPr="00CD6E36">
        <w:rPr>
          <w:rFonts w:ascii="Arial" w:hAnsi="Arial" w:cs="Arial"/>
        </w:rPr>
        <w:t>,</w:t>
      </w:r>
      <w:r>
        <w:rPr>
          <w:rFonts w:ascii="Arial" w:hAnsi="Arial" w:cs="Arial"/>
        </w:rPr>
        <w:t xml:space="preserve"> provedení výsadby dřevin </w:t>
      </w:r>
      <w:r w:rsidRPr="00CD6E36">
        <w:rPr>
          <w:rFonts w:ascii="Arial" w:hAnsi="Arial" w:cs="Arial"/>
        </w:rPr>
        <w:t>a</w:t>
      </w:r>
      <w:r>
        <w:rPr>
          <w:rFonts w:ascii="Arial" w:hAnsi="Arial" w:cs="Arial"/>
        </w:rPr>
        <w:t xml:space="preserve"> založení travního porostu</w:t>
      </w:r>
      <w:r w:rsidRPr="00CD6E36">
        <w:rPr>
          <w:rFonts w:ascii="Arial" w:hAnsi="Arial" w:cs="Arial"/>
        </w:rPr>
        <w:t>.</w:t>
      </w:r>
    </w:p>
    <w:p w14:paraId="08FB8C51" w14:textId="77777777" w:rsidR="00E61441" w:rsidRPr="00CD6E36" w:rsidRDefault="00E61441" w:rsidP="00E61441">
      <w:pPr>
        <w:autoSpaceDE w:val="0"/>
        <w:autoSpaceDN w:val="0"/>
        <w:adjustRightInd w:val="0"/>
        <w:spacing w:after="0" w:line="120" w:lineRule="auto"/>
        <w:jc w:val="both"/>
        <w:rPr>
          <w:rFonts w:ascii="Arial" w:hAnsi="Arial" w:cs="Arial"/>
        </w:rPr>
      </w:pPr>
    </w:p>
    <w:p w14:paraId="3542A3C4" w14:textId="77777777" w:rsidR="00E61441" w:rsidRPr="00CD6E36" w:rsidRDefault="00E61441" w:rsidP="00E61441">
      <w:pPr>
        <w:autoSpaceDE w:val="0"/>
        <w:autoSpaceDN w:val="0"/>
        <w:adjustRightInd w:val="0"/>
        <w:spacing w:after="0" w:line="240" w:lineRule="auto"/>
        <w:jc w:val="both"/>
        <w:rPr>
          <w:rFonts w:ascii="Arial" w:hAnsi="Arial" w:cs="Arial"/>
        </w:rPr>
      </w:pPr>
      <w:r>
        <w:rPr>
          <w:rFonts w:ascii="Arial" w:hAnsi="Arial" w:cs="Arial"/>
          <w:b/>
          <w:bCs/>
        </w:rPr>
        <w:t xml:space="preserve">V letech </w:t>
      </w:r>
      <w:r w:rsidRPr="00CD6E36">
        <w:rPr>
          <w:rFonts w:ascii="Arial" w:hAnsi="Arial" w:cs="Arial"/>
          <w:b/>
          <w:bCs/>
        </w:rPr>
        <w:t>2025, 2026, 2027</w:t>
      </w:r>
      <w:r w:rsidRPr="00CD6E36">
        <w:rPr>
          <w:rFonts w:ascii="Arial" w:hAnsi="Arial" w:cs="Arial"/>
        </w:rPr>
        <w:t xml:space="preserve"> – bude probíhat tříletá rozvojová péče o vysázené </w:t>
      </w:r>
      <w:r>
        <w:rPr>
          <w:rFonts w:ascii="Arial" w:hAnsi="Arial" w:cs="Arial"/>
        </w:rPr>
        <w:t>dřeviny</w:t>
      </w:r>
      <w:r w:rsidRPr="00CD6E36">
        <w:rPr>
          <w:rFonts w:ascii="Arial" w:hAnsi="Arial" w:cs="Arial"/>
        </w:rPr>
        <w:t>.</w:t>
      </w:r>
    </w:p>
    <w:p w14:paraId="589173B6" w14:textId="77777777" w:rsidR="00E61441" w:rsidRPr="00CD6E36" w:rsidRDefault="00E61441" w:rsidP="00E61441">
      <w:pPr>
        <w:autoSpaceDE w:val="0"/>
        <w:autoSpaceDN w:val="0"/>
        <w:adjustRightInd w:val="0"/>
        <w:spacing w:after="0" w:line="240" w:lineRule="auto"/>
        <w:jc w:val="both"/>
        <w:rPr>
          <w:rFonts w:ascii="Arial" w:hAnsi="Arial" w:cs="Arial"/>
        </w:rPr>
      </w:pPr>
    </w:p>
    <w:p w14:paraId="47A5A7E3"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18DE0AF2"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2E2CD620"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129110EB"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33C2171E"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1BA002EE"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79B4C378"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0CA723E6"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6EB226E9"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5E6551F0"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18A4509E"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3675CA83" w14:textId="77777777" w:rsidR="00E61441" w:rsidRDefault="00E61441" w:rsidP="00207318">
      <w:pPr>
        <w:autoSpaceDE w:val="0"/>
        <w:autoSpaceDN w:val="0"/>
        <w:adjustRightInd w:val="0"/>
        <w:spacing w:before="100" w:beforeAutospacing="1" w:after="120"/>
        <w:jc w:val="both"/>
        <w:rPr>
          <w:rFonts w:ascii="Arial" w:hAnsi="Arial" w:cs="Arial"/>
          <w:b/>
          <w:bCs/>
          <w:sz w:val="24"/>
          <w:szCs w:val="24"/>
          <w:u w:val="single"/>
        </w:rPr>
      </w:pPr>
    </w:p>
    <w:p w14:paraId="04BA9223" w14:textId="08571BEE"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7"/>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9" w:name="_Hlk140135170"/>
      <w:bookmarkEnd w:id="48"/>
      <w:r w:rsidRPr="00605520">
        <w:rPr>
          <w:rFonts w:ascii="Arial" w:eastAsia="Times New Roman" w:hAnsi="Arial" w:cs="Arial"/>
          <w:lang w:eastAsia="cs-CZ"/>
        </w:rPr>
        <w:t>Informační deska nebo plakát (minimální rozměr A3)</w:t>
      </w:r>
    </w:p>
    <w:bookmarkEnd w:id="49"/>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1A6956D7"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listu_OPÚ je v tabulce „Podmínky NPO“, po uvedení celkové ceny ze SoD,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0" w:name="_Hlk100048186"/>
            <w:r w:rsidRPr="006146FF">
              <w:rPr>
                <w:rFonts w:ascii="Arial" w:eastAsia="Times New Roman" w:hAnsi="Arial" w:cs="Arial"/>
                <w:lang w:eastAsia="cs-CZ"/>
              </w:rPr>
              <w:t xml:space="preserve">po ukončení </w:t>
            </w:r>
            <w:bookmarkEnd w:id="50"/>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BE643" w14:textId="77777777" w:rsidR="001B1533" w:rsidRDefault="001B1533" w:rsidP="006C3D15">
      <w:pPr>
        <w:spacing w:after="0" w:line="240" w:lineRule="auto"/>
      </w:pPr>
      <w:r>
        <w:separator/>
      </w:r>
    </w:p>
  </w:endnote>
  <w:endnote w:type="continuationSeparator" w:id="0">
    <w:p w14:paraId="111C979E" w14:textId="77777777" w:rsidR="001B1533" w:rsidRDefault="001B153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650E51D5"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7A217C">
          <w:rPr>
            <w:rFonts w:ascii="Arial" w:hAnsi="Arial" w:cs="Arial"/>
          </w:rPr>
          <w:t>4</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308B8" w14:textId="6E9C1DD2" w:rsidR="00C6775C" w:rsidRDefault="00C90025" w:rsidP="007A217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r>
    <w:r w:rsidR="00C6775C" w:rsidRPr="00800EE4">
      <w:rPr>
        <w:rFonts w:ascii="Arial" w:hAnsi="Arial" w:cs="Arial"/>
      </w:rPr>
      <w:t>1/2</w:t>
    </w:r>
    <w:r w:rsidR="006A6983">
      <w:rPr>
        <w:rFonts w:ascii="Arial" w:hAnsi="Arial" w:cs="Arial"/>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82E79" w14:textId="77777777" w:rsidR="001B1533" w:rsidRDefault="001B1533" w:rsidP="006C3D15">
      <w:pPr>
        <w:spacing w:after="0" w:line="240" w:lineRule="auto"/>
      </w:pPr>
      <w:r>
        <w:separator/>
      </w:r>
    </w:p>
  </w:footnote>
  <w:footnote w:type="continuationSeparator" w:id="0">
    <w:p w14:paraId="3E41E15A" w14:textId="77777777" w:rsidR="001B1533" w:rsidRDefault="001B153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281788EB" w:rsidR="00885612" w:rsidRPr="00B109EB" w:rsidRDefault="007A217C" w:rsidP="007A217C">
    <w:pPr>
      <w:pStyle w:val="Zhlav"/>
      <w:rPr>
        <w:rFonts w:ascii="Arial" w:hAnsi="Arial" w:cs="Arial"/>
      </w:rPr>
    </w:pPr>
    <w:r>
      <w:rPr>
        <w:rFonts w:ascii="Arial" w:hAnsi="Arial" w:cs="Arial"/>
      </w:rPr>
      <w:t>UID:</w:t>
    </w:r>
    <w:r>
      <w:rPr>
        <w:rFonts w:ascii="Arial" w:hAnsi="Arial" w:cs="Arial"/>
      </w:rPr>
      <w:tab/>
    </w:r>
    <w:r>
      <w:rPr>
        <w:rFonts w:ascii="Arial" w:hAnsi="Arial" w:cs="Arial"/>
      </w:rPr>
      <w:tab/>
    </w:r>
    <w:r w:rsidR="00885612" w:rsidRPr="00B109EB">
      <w:rPr>
        <w:rFonts w:ascii="Arial" w:hAnsi="Arial" w:cs="Arial"/>
      </w:rPr>
      <w:t>Č.j. objednatele:</w:t>
    </w:r>
  </w:p>
  <w:p w14:paraId="7EAE2E64" w14:textId="3CF2ECB1" w:rsidR="00885612" w:rsidRPr="00B109EB" w:rsidRDefault="007A217C" w:rsidP="00885612">
    <w:pPr>
      <w:pStyle w:val="Zhlav"/>
      <w:rPr>
        <w:rFonts w:ascii="Arial" w:hAnsi="Arial" w:cs="Arial"/>
      </w:rPr>
    </w:pPr>
    <w:r>
      <w:rPr>
        <w:rFonts w:ascii="Arial" w:hAnsi="Arial" w:cs="Arial"/>
      </w:rPr>
      <w:tab/>
    </w:r>
    <w:r>
      <w:rPr>
        <w:rFonts w:ascii="Arial" w:hAnsi="Arial" w:cs="Arial"/>
      </w:rPr>
      <w:tab/>
    </w:r>
    <w:r w:rsidR="00885612"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46D6"/>
    <w:rsid w:val="00030FFC"/>
    <w:rsid w:val="00031703"/>
    <w:rsid w:val="00031BB1"/>
    <w:rsid w:val="00034FEC"/>
    <w:rsid w:val="000354FC"/>
    <w:rsid w:val="000357B3"/>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09FF"/>
    <w:rsid w:val="0009148A"/>
    <w:rsid w:val="00092614"/>
    <w:rsid w:val="0009437F"/>
    <w:rsid w:val="00094493"/>
    <w:rsid w:val="00095434"/>
    <w:rsid w:val="000A37DE"/>
    <w:rsid w:val="000B3209"/>
    <w:rsid w:val="000B5051"/>
    <w:rsid w:val="000C176D"/>
    <w:rsid w:val="000C24AB"/>
    <w:rsid w:val="000D251B"/>
    <w:rsid w:val="000E053F"/>
    <w:rsid w:val="001039CB"/>
    <w:rsid w:val="00110305"/>
    <w:rsid w:val="001104C8"/>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38CA"/>
    <w:rsid w:val="00174642"/>
    <w:rsid w:val="00180B58"/>
    <w:rsid w:val="001838C4"/>
    <w:rsid w:val="00186D1E"/>
    <w:rsid w:val="00191A88"/>
    <w:rsid w:val="001947C1"/>
    <w:rsid w:val="00196BD1"/>
    <w:rsid w:val="001A46FA"/>
    <w:rsid w:val="001A54C6"/>
    <w:rsid w:val="001A72DE"/>
    <w:rsid w:val="001B1533"/>
    <w:rsid w:val="001C0619"/>
    <w:rsid w:val="001C5C37"/>
    <w:rsid w:val="001E2B5B"/>
    <w:rsid w:val="001E3AD2"/>
    <w:rsid w:val="001F057D"/>
    <w:rsid w:val="001F53A4"/>
    <w:rsid w:val="001F7F5E"/>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46526"/>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4099B"/>
    <w:rsid w:val="00346559"/>
    <w:rsid w:val="00347B0C"/>
    <w:rsid w:val="00350B9E"/>
    <w:rsid w:val="00350F0F"/>
    <w:rsid w:val="00360125"/>
    <w:rsid w:val="00360594"/>
    <w:rsid w:val="00366B67"/>
    <w:rsid w:val="00381351"/>
    <w:rsid w:val="0038344C"/>
    <w:rsid w:val="00387A2D"/>
    <w:rsid w:val="00387DD5"/>
    <w:rsid w:val="00394334"/>
    <w:rsid w:val="00395F22"/>
    <w:rsid w:val="003A0D1F"/>
    <w:rsid w:val="003A3739"/>
    <w:rsid w:val="003A4893"/>
    <w:rsid w:val="003A5F38"/>
    <w:rsid w:val="003A70AE"/>
    <w:rsid w:val="003A7DAF"/>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3728"/>
    <w:rsid w:val="003F5EE0"/>
    <w:rsid w:val="003F7743"/>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8065C"/>
    <w:rsid w:val="00481193"/>
    <w:rsid w:val="00484897"/>
    <w:rsid w:val="004848C9"/>
    <w:rsid w:val="00486CA2"/>
    <w:rsid w:val="00490441"/>
    <w:rsid w:val="00495A8D"/>
    <w:rsid w:val="004A4EFF"/>
    <w:rsid w:val="004B0D74"/>
    <w:rsid w:val="004B1365"/>
    <w:rsid w:val="004C5E36"/>
    <w:rsid w:val="004D06FD"/>
    <w:rsid w:val="004D19FE"/>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638"/>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27CF6"/>
    <w:rsid w:val="00630A09"/>
    <w:rsid w:val="00630CB4"/>
    <w:rsid w:val="00643104"/>
    <w:rsid w:val="006445B8"/>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3B14"/>
    <w:rsid w:val="006A427C"/>
    <w:rsid w:val="006A5BC6"/>
    <w:rsid w:val="006A6983"/>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23F6"/>
    <w:rsid w:val="007241FD"/>
    <w:rsid w:val="0073434C"/>
    <w:rsid w:val="00743CB9"/>
    <w:rsid w:val="0074529F"/>
    <w:rsid w:val="00745CF0"/>
    <w:rsid w:val="00755995"/>
    <w:rsid w:val="00755D11"/>
    <w:rsid w:val="00760C8A"/>
    <w:rsid w:val="007637B1"/>
    <w:rsid w:val="00772BE6"/>
    <w:rsid w:val="00774494"/>
    <w:rsid w:val="00775C8E"/>
    <w:rsid w:val="0078484C"/>
    <w:rsid w:val="00785399"/>
    <w:rsid w:val="00786004"/>
    <w:rsid w:val="0078734C"/>
    <w:rsid w:val="0079317F"/>
    <w:rsid w:val="00794114"/>
    <w:rsid w:val="00794BBC"/>
    <w:rsid w:val="007958B9"/>
    <w:rsid w:val="007A1D38"/>
    <w:rsid w:val="007A217C"/>
    <w:rsid w:val="007A328A"/>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5575"/>
    <w:rsid w:val="008268EB"/>
    <w:rsid w:val="0082745D"/>
    <w:rsid w:val="00833886"/>
    <w:rsid w:val="00833D8B"/>
    <w:rsid w:val="00833ED3"/>
    <w:rsid w:val="00834C7B"/>
    <w:rsid w:val="0084132B"/>
    <w:rsid w:val="008433D0"/>
    <w:rsid w:val="00850F2F"/>
    <w:rsid w:val="00853915"/>
    <w:rsid w:val="00853DD1"/>
    <w:rsid w:val="00853E13"/>
    <w:rsid w:val="00855095"/>
    <w:rsid w:val="0086048A"/>
    <w:rsid w:val="0086088C"/>
    <w:rsid w:val="00861158"/>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53CB"/>
    <w:rsid w:val="008F64E5"/>
    <w:rsid w:val="008F6D4A"/>
    <w:rsid w:val="009030C0"/>
    <w:rsid w:val="00904DA9"/>
    <w:rsid w:val="00912759"/>
    <w:rsid w:val="009135BA"/>
    <w:rsid w:val="00922B4E"/>
    <w:rsid w:val="0092400A"/>
    <w:rsid w:val="00925587"/>
    <w:rsid w:val="0092656D"/>
    <w:rsid w:val="009269A7"/>
    <w:rsid w:val="0093038D"/>
    <w:rsid w:val="00930EAC"/>
    <w:rsid w:val="00935DCD"/>
    <w:rsid w:val="00937C07"/>
    <w:rsid w:val="00937C89"/>
    <w:rsid w:val="00943F4A"/>
    <w:rsid w:val="00944FFE"/>
    <w:rsid w:val="00947E01"/>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4DF3"/>
    <w:rsid w:val="00987EF3"/>
    <w:rsid w:val="0099496D"/>
    <w:rsid w:val="00997581"/>
    <w:rsid w:val="009A2D08"/>
    <w:rsid w:val="009A6F40"/>
    <w:rsid w:val="009B3B28"/>
    <w:rsid w:val="009B6F8D"/>
    <w:rsid w:val="009C3DEA"/>
    <w:rsid w:val="009C7747"/>
    <w:rsid w:val="009C7B54"/>
    <w:rsid w:val="009D325A"/>
    <w:rsid w:val="009D7F89"/>
    <w:rsid w:val="009E69C2"/>
    <w:rsid w:val="00A00910"/>
    <w:rsid w:val="00A02BF6"/>
    <w:rsid w:val="00A05D6F"/>
    <w:rsid w:val="00A07787"/>
    <w:rsid w:val="00A24CAD"/>
    <w:rsid w:val="00A26E5C"/>
    <w:rsid w:val="00A305C7"/>
    <w:rsid w:val="00A33E28"/>
    <w:rsid w:val="00A34426"/>
    <w:rsid w:val="00A355F7"/>
    <w:rsid w:val="00A42CB0"/>
    <w:rsid w:val="00A44246"/>
    <w:rsid w:val="00A5101D"/>
    <w:rsid w:val="00A627D0"/>
    <w:rsid w:val="00A62B0B"/>
    <w:rsid w:val="00A662AA"/>
    <w:rsid w:val="00A70C19"/>
    <w:rsid w:val="00A74DC0"/>
    <w:rsid w:val="00A84BA8"/>
    <w:rsid w:val="00A92686"/>
    <w:rsid w:val="00A95446"/>
    <w:rsid w:val="00A96046"/>
    <w:rsid w:val="00AA0B7B"/>
    <w:rsid w:val="00AA1804"/>
    <w:rsid w:val="00AB1632"/>
    <w:rsid w:val="00AB2996"/>
    <w:rsid w:val="00AB31C2"/>
    <w:rsid w:val="00AB34FD"/>
    <w:rsid w:val="00AB4746"/>
    <w:rsid w:val="00AC013F"/>
    <w:rsid w:val="00AC6C17"/>
    <w:rsid w:val="00AD4512"/>
    <w:rsid w:val="00AF4AB6"/>
    <w:rsid w:val="00AF549E"/>
    <w:rsid w:val="00AF7368"/>
    <w:rsid w:val="00B02F78"/>
    <w:rsid w:val="00B04178"/>
    <w:rsid w:val="00B07996"/>
    <w:rsid w:val="00B11C5F"/>
    <w:rsid w:val="00B1205A"/>
    <w:rsid w:val="00B22DBE"/>
    <w:rsid w:val="00B23ECB"/>
    <w:rsid w:val="00B24C0A"/>
    <w:rsid w:val="00B2555E"/>
    <w:rsid w:val="00B316C3"/>
    <w:rsid w:val="00B3223D"/>
    <w:rsid w:val="00B33BB4"/>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A61C5"/>
    <w:rsid w:val="00BB4203"/>
    <w:rsid w:val="00BB692A"/>
    <w:rsid w:val="00BD4110"/>
    <w:rsid w:val="00BE1F7D"/>
    <w:rsid w:val="00BE279C"/>
    <w:rsid w:val="00BE4568"/>
    <w:rsid w:val="00BF03F1"/>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0538C"/>
    <w:rsid w:val="00D11229"/>
    <w:rsid w:val="00D118A4"/>
    <w:rsid w:val="00D1443A"/>
    <w:rsid w:val="00D22EBD"/>
    <w:rsid w:val="00D25F6F"/>
    <w:rsid w:val="00D30AE2"/>
    <w:rsid w:val="00D37274"/>
    <w:rsid w:val="00D457A1"/>
    <w:rsid w:val="00D46995"/>
    <w:rsid w:val="00D57FD4"/>
    <w:rsid w:val="00D61C3D"/>
    <w:rsid w:val="00D6259E"/>
    <w:rsid w:val="00D6683C"/>
    <w:rsid w:val="00D71AEB"/>
    <w:rsid w:val="00D83393"/>
    <w:rsid w:val="00D83B48"/>
    <w:rsid w:val="00D916B9"/>
    <w:rsid w:val="00D956C3"/>
    <w:rsid w:val="00D97ADF"/>
    <w:rsid w:val="00D97EFF"/>
    <w:rsid w:val="00DA255B"/>
    <w:rsid w:val="00DA2AE9"/>
    <w:rsid w:val="00DA2FBD"/>
    <w:rsid w:val="00DA64EE"/>
    <w:rsid w:val="00DB0CBA"/>
    <w:rsid w:val="00DB134F"/>
    <w:rsid w:val="00DC3145"/>
    <w:rsid w:val="00DC4C72"/>
    <w:rsid w:val="00DC585A"/>
    <w:rsid w:val="00DC745F"/>
    <w:rsid w:val="00DD1026"/>
    <w:rsid w:val="00DD3251"/>
    <w:rsid w:val="00DD36B5"/>
    <w:rsid w:val="00DD68E3"/>
    <w:rsid w:val="00DD6C36"/>
    <w:rsid w:val="00DD7359"/>
    <w:rsid w:val="00DD7BC3"/>
    <w:rsid w:val="00DE32DE"/>
    <w:rsid w:val="00DF0658"/>
    <w:rsid w:val="00DF4837"/>
    <w:rsid w:val="00DF5C29"/>
    <w:rsid w:val="00DF6A24"/>
    <w:rsid w:val="00E01390"/>
    <w:rsid w:val="00E02066"/>
    <w:rsid w:val="00E05E6B"/>
    <w:rsid w:val="00E066AE"/>
    <w:rsid w:val="00E133E4"/>
    <w:rsid w:val="00E15637"/>
    <w:rsid w:val="00E234E7"/>
    <w:rsid w:val="00E23E3E"/>
    <w:rsid w:val="00E2422B"/>
    <w:rsid w:val="00E30146"/>
    <w:rsid w:val="00E350AF"/>
    <w:rsid w:val="00E46D84"/>
    <w:rsid w:val="00E51C2C"/>
    <w:rsid w:val="00E52A2C"/>
    <w:rsid w:val="00E533B0"/>
    <w:rsid w:val="00E61441"/>
    <w:rsid w:val="00E6175B"/>
    <w:rsid w:val="00E70139"/>
    <w:rsid w:val="00E73632"/>
    <w:rsid w:val="00E842DC"/>
    <w:rsid w:val="00E937C2"/>
    <w:rsid w:val="00E95AB1"/>
    <w:rsid w:val="00EA4879"/>
    <w:rsid w:val="00EA6894"/>
    <w:rsid w:val="00EB7C63"/>
    <w:rsid w:val="00EC204C"/>
    <w:rsid w:val="00ED2025"/>
    <w:rsid w:val="00EE3997"/>
    <w:rsid w:val="00EF6D19"/>
    <w:rsid w:val="00EF7BC6"/>
    <w:rsid w:val="00F05046"/>
    <w:rsid w:val="00F05B5A"/>
    <w:rsid w:val="00F06ED6"/>
    <w:rsid w:val="00F1111B"/>
    <w:rsid w:val="00F14D9E"/>
    <w:rsid w:val="00F26DA0"/>
    <w:rsid w:val="00F323EE"/>
    <w:rsid w:val="00F33377"/>
    <w:rsid w:val="00F33F95"/>
    <w:rsid w:val="00F36B41"/>
    <w:rsid w:val="00F45A7B"/>
    <w:rsid w:val="00F5095A"/>
    <w:rsid w:val="00F5177A"/>
    <w:rsid w:val="00F52265"/>
    <w:rsid w:val="00F6590F"/>
    <w:rsid w:val="00F65924"/>
    <w:rsid w:val="00F66571"/>
    <w:rsid w:val="00F759DA"/>
    <w:rsid w:val="00F76E51"/>
    <w:rsid w:val="00F8737C"/>
    <w:rsid w:val="00F90189"/>
    <w:rsid w:val="00F94D14"/>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29</Pages>
  <Words>11205</Words>
  <Characters>66115</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46</cp:revision>
  <cp:lastPrinted>2022-03-23T14:05:00Z</cp:lastPrinted>
  <dcterms:created xsi:type="dcterms:W3CDTF">2024-06-12T10:05:00Z</dcterms:created>
  <dcterms:modified xsi:type="dcterms:W3CDTF">2024-06-17T14:37:00Z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